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031" w:rsidRDefault="00B02C5F">
      <w:pPr>
        <w:pStyle w:val="af4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115031" w:rsidRDefault="00B02C5F">
      <w:pPr>
        <w:pStyle w:val="af4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высшего образования</w:t>
      </w:r>
    </w:p>
    <w:p w:rsidR="00115031" w:rsidRDefault="00B02C5F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«Финансовый университет при Правительстве </w:t>
      </w:r>
    </w:p>
    <w:p w:rsidR="00115031" w:rsidRDefault="00B02C5F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:rsidR="00115031" w:rsidRDefault="00B02C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115031" w:rsidRDefault="00115031">
      <w:pPr>
        <w:rPr>
          <w:sz w:val="28"/>
          <w:szCs w:val="28"/>
        </w:rPr>
      </w:pPr>
    </w:p>
    <w:p w:rsidR="00115031" w:rsidRDefault="00B02C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115031" w:rsidRDefault="00B02C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tbl>
      <w:tblPr>
        <w:tblStyle w:val="2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7"/>
        <w:gridCol w:w="3998"/>
      </w:tblGrid>
      <w:tr w:rsidR="00115031" w:rsidRPr="009749AE">
        <w:tc>
          <w:tcPr>
            <w:tcW w:w="2862" w:type="pct"/>
          </w:tcPr>
          <w:p w:rsidR="00115031" w:rsidRDefault="00115031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15031" w:rsidRDefault="00B02C5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</w:t>
            </w:r>
          </w:p>
          <w:p w:rsidR="00115031" w:rsidRDefault="00B02C5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</w:t>
            </w:r>
          </w:p>
          <w:p w:rsidR="00115031" w:rsidRDefault="00115031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37" w:type="pct"/>
          </w:tcPr>
          <w:p w:rsidR="00115031" w:rsidRPr="009749AE" w:rsidRDefault="00115031">
            <w:pPr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115031" w:rsidRPr="009749AE" w:rsidRDefault="00B02C5F">
            <w:pPr>
              <w:snapToGrid w:val="0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9749AE">
              <w:rPr>
                <w:rFonts w:ascii="Times New Roman" w:hAnsi="Times New Roman"/>
                <w:sz w:val="28"/>
                <w:szCs w:val="28"/>
              </w:rPr>
              <w:t xml:space="preserve">       УТВЕРЖДАЮ</w:t>
            </w:r>
          </w:p>
          <w:p w:rsidR="00115031" w:rsidRPr="009749AE" w:rsidRDefault="00B02C5F">
            <w:pPr>
              <w:snapToGrid w:val="0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9749AE">
              <w:rPr>
                <w:rFonts w:ascii="Times New Roman" w:hAnsi="Times New Roman"/>
                <w:sz w:val="28"/>
                <w:szCs w:val="28"/>
              </w:rPr>
              <w:t xml:space="preserve">       Проректор по учебной</w:t>
            </w:r>
          </w:p>
          <w:p w:rsidR="00115031" w:rsidRPr="009749AE" w:rsidRDefault="00B02C5F">
            <w:pPr>
              <w:snapToGrid w:val="0"/>
              <w:spacing w:line="480" w:lineRule="auto"/>
              <w:rPr>
                <w:rFonts w:ascii="Times New Roman" w:hAnsi="Times New Roman"/>
                <w:sz w:val="28"/>
                <w:szCs w:val="28"/>
              </w:rPr>
            </w:pPr>
            <w:r w:rsidRPr="009749AE">
              <w:rPr>
                <w:rFonts w:ascii="Times New Roman" w:hAnsi="Times New Roman"/>
                <w:sz w:val="28"/>
                <w:szCs w:val="28"/>
              </w:rPr>
              <w:t xml:space="preserve">       и методической работе</w:t>
            </w:r>
          </w:p>
          <w:p w:rsidR="00115031" w:rsidRPr="009749AE" w:rsidRDefault="00B02C5F">
            <w:pPr>
              <w:snapToGrid w:val="0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9749AE">
              <w:rPr>
                <w:rFonts w:ascii="Times New Roman" w:hAnsi="Times New Roman"/>
                <w:sz w:val="28"/>
                <w:szCs w:val="28"/>
              </w:rPr>
              <w:t xml:space="preserve">       __________Е.А. Каменева</w:t>
            </w:r>
          </w:p>
          <w:p w:rsidR="00115031" w:rsidRPr="009749AE" w:rsidRDefault="00F65052">
            <w:pPr>
              <w:snapToGrid w:val="0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215C02">
              <w:rPr>
                <w:rFonts w:ascii="Times New Roman" w:hAnsi="Times New Roman"/>
                <w:sz w:val="28"/>
                <w:szCs w:val="28"/>
              </w:rPr>
              <w:t>23.05.</w:t>
            </w:r>
            <w:r w:rsidR="000E691C">
              <w:rPr>
                <w:rFonts w:ascii="Times New Roman" w:hAnsi="Times New Roman"/>
                <w:sz w:val="28"/>
                <w:szCs w:val="28"/>
              </w:rPr>
              <w:t>2023 г.</w:t>
            </w:r>
          </w:p>
          <w:p w:rsidR="00115031" w:rsidRPr="009749AE" w:rsidRDefault="00115031">
            <w:pPr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:rsidR="00115031" w:rsidRDefault="00115031">
      <w:pPr>
        <w:jc w:val="center"/>
        <w:rPr>
          <w:sz w:val="28"/>
          <w:szCs w:val="28"/>
        </w:rPr>
      </w:pPr>
    </w:p>
    <w:p w:rsidR="00F65052" w:rsidRDefault="00F65052" w:rsidP="00F6505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В.Г. Феклин, И.А. Александрова, В.А. Малекова</w:t>
      </w:r>
    </w:p>
    <w:p w:rsidR="00F65052" w:rsidRDefault="00F65052" w:rsidP="00F65052">
      <w:pPr>
        <w:jc w:val="center"/>
        <w:rPr>
          <w:sz w:val="32"/>
          <w:szCs w:val="32"/>
        </w:rPr>
      </w:pPr>
    </w:p>
    <w:p w:rsidR="00F65052" w:rsidRDefault="00F65052" w:rsidP="00F6505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ФИНАНСОВЫЙ УНИВЕРСИТЕТ: ИСТОРИЯ И СОВРЕМЕННОСТЬ</w:t>
      </w:r>
      <w:r>
        <w:rPr>
          <w:b/>
          <w:sz w:val="36"/>
          <w:szCs w:val="36"/>
        </w:rPr>
        <w:t xml:space="preserve"> </w:t>
      </w:r>
    </w:p>
    <w:p w:rsidR="00F65052" w:rsidRDefault="00F65052" w:rsidP="00F65052">
      <w:pPr>
        <w:jc w:val="center"/>
        <w:rPr>
          <w:b/>
          <w:sz w:val="28"/>
          <w:szCs w:val="28"/>
        </w:rPr>
      </w:pPr>
    </w:p>
    <w:p w:rsidR="00F65052" w:rsidRDefault="00F65052" w:rsidP="00F650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F65052" w:rsidRDefault="00F65052" w:rsidP="00F65052">
      <w:pPr>
        <w:jc w:val="center"/>
        <w:rPr>
          <w:sz w:val="28"/>
          <w:szCs w:val="28"/>
        </w:rPr>
      </w:pPr>
    </w:p>
    <w:p w:rsidR="00F65052" w:rsidRDefault="00F65052" w:rsidP="00F65052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</w:t>
      </w:r>
      <w:r w:rsidR="000E691C">
        <w:rPr>
          <w:sz w:val="28"/>
          <w:szCs w:val="28"/>
        </w:rPr>
        <w:t>щихся по направлению подготовки</w:t>
      </w:r>
    </w:p>
    <w:p w:rsidR="00F65052" w:rsidRDefault="00F65052" w:rsidP="00F6505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09.03.04 – Программная инженерия, </w:t>
      </w:r>
    </w:p>
    <w:p w:rsidR="00F65052" w:rsidRDefault="00F65052" w:rsidP="00F65052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</w:t>
      </w:r>
      <w:r w:rsidRPr="00F65052">
        <w:rPr>
          <w:sz w:val="28"/>
          <w:szCs w:val="28"/>
        </w:rPr>
        <w:t>Технологии разработки программного обеспечения</w:t>
      </w:r>
      <w:r>
        <w:rPr>
          <w:sz w:val="28"/>
          <w:szCs w:val="28"/>
        </w:rPr>
        <w:t>»</w:t>
      </w:r>
    </w:p>
    <w:p w:rsidR="00115031" w:rsidRDefault="00115031">
      <w:pPr>
        <w:jc w:val="center"/>
        <w:rPr>
          <w:sz w:val="28"/>
          <w:szCs w:val="28"/>
        </w:rPr>
      </w:pPr>
    </w:p>
    <w:p w:rsidR="00115031" w:rsidRDefault="00115031">
      <w:pPr>
        <w:jc w:val="center"/>
        <w:rPr>
          <w:sz w:val="32"/>
          <w:szCs w:val="32"/>
        </w:rPr>
      </w:pPr>
    </w:p>
    <w:p w:rsidR="00115031" w:rsidRDefault="00115031">
      <w:pPr>
        <w:jc w:val="center"/>
        <w:rPr>
          <w:sz w:val="32"/>
          <w:szCs w:val="32"/>
        </w:rPr>
      </w:pPr>
    </w:p>
    <w:p w:rsidR="00CC2A6A" w:rsidRPr="00A5074A" w:rsidRDefault="00CC2A6A" w:rsidP="00CC2A6A">
      <w:pPr>
        <w:pStyle w:val="aff4"/>
        <w:jc w:val="center"/>
        <w:rPr>
          <w:rFonts w:ascii="Times New Roman" w:hAnsi="Times New Roman"/>
          <w:i/>
          <w:sz w:val="28"/>
          <w:szCs w:val="28"/>
        </w:rPr>
      </w:pPr>
      <w:r w:rsidRPr="00A5074A">
        <w:rPr>
          <w:rFonts w:ascii="Times New Roman" w:hAnsi="Times New Roman"/>
          <w:i/>
          <w:sz w:val="28"/>
          <w:szCs w:val="28"/>
        </w:rPr>
        <w:t xml:space="preserve">Рекомендовано Ученым советом </w:t>
      </w:r>
      <w:r w:rsidRPr="00A5074A">
        <w:rPr>
          <w:rFonts w:ascii="Times New Roman" w:hAnsi="Times New Roman"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:rsidR="00CC2A6A" w:rsidRPr="00A5074A" w:rsidRDefault="00CC2A6A" w:rsidP="00CC2A6A">
      <w:pPr>
        <w:pStyle w:val="aff4"/>
        <w:jc w:val="center"/>
        <w:rPr>
          <w:rFonts w:ascii="Times New Roman" w:hAnsi="Times New Roman"/>
          <w:i/>
          <w:sz w:val="28"/>
          <w:szCs w:val="28"/>
        </w:rPr>
      </w:pPr>
      <w:r w:rsidRPr="00A5074A">
        <w:rPr>
          <w:rFonts w:ascii="Times New Roman" w:hAnsi="Times New Roman"/>
          <w:i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протокол № 32 от16.05.2023г.</w:t>
      </w:r>
      <w:r w:rsidRPr="00A5074A">
        <w:rPr>
          <w:rFonts w:ascii="Times New Roman" w:hAnsi="Times New Roman"/>
          <w:i/>
          <w:sz w:val="28"/>
          <w:szCs w:val="28"/>
        </w:rPr>
        <w:t>)</w:t>
      </w:r>
    </w:p>
    <w:p w:rsidR="00CC2A6A" w:rsidRPr="00A5074A" w:rsidRDefault="00CC2A6A" w:rsidP="00CC2A6A">
      <w:pPr>
        <w:pStyle w:val="aff4"/>
        <w:jc w:val="center"/>
        <w:rPr>
          <w:rFonts w:ascii="Times New Roman" w:hAnsi="Times New Roman"/>
          <w:i/>
          <w:sz w:val="28"/>
          <w:szCs w:val="28"/>
        </w:rPr>
      </w:pPr>
    </w:p>
    <w:p w:rsidR="00CC2A6A" w:rsidRPr="00A5074A" w:rsidRDefault="00CC2A6A" w:rsidP="00CC2A6A">
      <w:pPr>
        <w:pStyle w:val="aff4"/>
        <w:jc w:val="center"/>
        <w:rPr>
          <w:rFonts w:ascii="Times New Roman" w:hAnsi="Times New Roman"/>
          <w:i/>
          <w:sz w:val="28"/>
          <w:szCs w:val="28"/>
        </w:rPr>
      </w:pPr>
      <w:r w:rsidRPr="00A5074A">
        <w:rPr>
          <w:rFonts w:ascii="Times New Roman" w:hAnsi="Times New Roman"/>
          <w:i/>
          <w:sz w:val="28"/>
          <w:szCs w:val="28"/>
        </w:rPr>
        <w:t>Одобрено Советом учебно-научного</w:t>
      </w:r>
    </w:p>
    <w:p w:rsidR="00CC2A6A" w:rsidRPr="00A5074A" w:rsidRDefault="00CC2A6A" w:rsidP="00CC2A6A">
      <w:pPr>
        <w:pStyle w:val="aff4"/>
        <w:jc w:val="center"/>
        <w:rPr>
          <w:rFonts w:ascii="Times New Roman" w:hAnsi="Times New Roman"/>
          <w:bCs/>
          <w:i/>
          <w:sz w:val="28"/>
          <w:szCs w:val="28"/>
        </w:rPr>
      </w:pPr>
      <w:r w:rsidRPr="00A5074A">
        <w:rPr>
          <w:rFonts w:ascii="Times New Roman" w:hAnsi="Times New Roman"/>
          <w:bCs/>
          <w:i/>
          <w:sz w:val="28"/>
          <w:szCs w:val="28"/>
        </w:rPr>
        <w:t>Департамента анализа данных и машинного обучения</w:t>
      </w:r>
    </w:p>
    <w:p w:rsidR="00CC2A6A" w:rsidRPr="00A5074A" w:rsidRDefault="00CC2A6A" w:rsidP="00CC2A6A">
      <w:pPr>
        <w:pStyle w:val="aff4"/>
        <w:jc w:val="center"/>
        <w:rPr>
          <w:rFonts w:ascii="Times New Roman" w:hAnsi="Times New Roman"/>
          <w:i/>
          <w:sz w:val="28"/>
          <w:szCs w:val="28"/>
        </w:rPr>
      </w:pPr>
      <w:r w:rsidRPr="00A5074A">
        <w:rPr>
          <w:rFonts w:ascii="Times New Roman" w:hAnsi="Times New Roman"/>
          <w:i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протокол №3 от26.04.2023г.</w:t>
      </w:r>
      <w:r w:rsidRPr="00A5074A">
        <w:rPr>
          <w:rFonts w:ascii="Times New Roman" w:hAnsi="Times New Roman"/>
          <w:i/>
          <w:sz w:val="28"/>
          <w:szCs w:val="28"/>
        </w:rPr>
        <w:t>)</w:t>
      </w:r>
    </w:p>
    <w:p w:rsidR="00115031" w:rsidRDefault="00115031">
      <w:pPr>
        <w:jc w:val="center"/>
        <w:rPr>
          <w:b/>
          <w:sz w:val="26"/>
          <w:szCs w:val="26"/>
        </w:rPr>
      </w:pPr>
    </w:p>
    <w:p w:rsidR="00115031" w:rsidRDefault="00115031">
      <w:pPr>
        <w:jc w:val="center"/>
        <w:rPr>
          <w:b/>
          <w:sz w:val="28"/>
          <w:szCs w:val="28"/>
        </w:rPr>
      </w:pPr>
    </w:p>
    <w:p w:rsidR="00115031" w:rsidRDefault="00115031">
      <w:pPr>
        <w:jc w:val="center"/>
        <w:rPr>
          <w:b/>
          <w:sz w:val="28"/>
          <w:szCs w:val="28"/>
        </w:rPr>
      </w:pPr>
    </w:p>
    <w:p w:rsidR="00115031" w:rsidRDefault="00F650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</w:p>
    <w:p w:rsidR="00115031" w:rsidRDefault="00115031">
      <w:pPr>
        <w:jc w:val="center"/>
        <w:rPr>
          <w:b/>
          <w:sz w:val="28"/>
          <w:szCs w:val="28"/>
        </w:rPr>
      </w:pPr>
    </w:p>
    <w:p w:rsidR="00115031" w:rsidRDefault="00115031">
      <w:pPr>
        <w:rPr>
          <w:rFonts w:eastAsia="Times New Roman"/>
          <w:b/>
          <w:sz w:val="28"/>
          <w:szCs w:val="28"/>
        </w:rPr>
      </w:pPr>
    </w:p>
    <w:p w:rsidR="00115031" w:rsidRDefault="00B02C5F">
      <w:pPr>
        <w:shd w:val="clear" w:color="auto" w:fill="FFFFFF"/>
        <w:suppressAutoHyphens/>
        <w:spacing w:line="276" w:lineRule="auto"/>
        <w:ind w:firstLine="709"/>
        <w:jc w:val="center"/>
        <w:rPr>
          <w:rFonts w:ascii="Calibri" w:eastAsia="Calibri" w:hAnsi="Calibri"/>
          <w:sz w:val="22"/>
          <w:szCs w:val="22"/>
          <w:lang w:eastAsia="ar-SA"/>
        </w:rPr>
      </w:pPr>
      <w:r>
        <w:rPr>
          <w:rFonts w:eastAsia="Calibri"/>
          <w:b/>
          <w:color w:val="000000"/>
          <w:sz w:val="28"/>
          <w:szCs w:val="28"/>
          <w:lang w:eastAsia="ar-SA"/>
        </w:rPr>
        <w:t>Содержание</w:t>
      </w:r>
    </w:p>
    <w:p w:rsidR="00115031" w:rsidRDefault="00115031">
      <w:pPr>
        <w:shd w:val="clear" w:color="auto" w:fill="FFFFFF"/>
        <w:suppressAutoHyphens/>
        <w:spacing w:line="276" w:lineRule="auto"/>
        <w:ind w:firstLine="709"/>
        <w:jc w:val="center"/>
        <w:rPr>
          <w:rFonts w:ascii="Calibri" w:eastAsia="Calibri" w:hAnsi="Calibri"/>
          <w:sz w:val="22"/>
          <w:szCs w:val="22"/>
          <w:lang w:eastAsia="ar-SA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3"/>
        <w:gridCol w:w="8368"/>
        <w:gridCol w:w="708"/>
      </w:tblGrid>
      <w:tr w:rsidR="00115031">
        <w:tc>
          <w:tcPr>
            <w:tcW w:w="8931" w:type="dxa"/>
            <w:gridSpan w:val="2"/>
            <w:shd w:val="clear" w:color="auto" w:fill="auto"/>
          </w:tcPr>
          <w:p w:rsidR="00115031" w:rsidRDefault="00B02C5F">
            <w:pPr>
              <w:suppressAutoHyphens/>
              <w:spacing w:after="120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1. Наименование дисциплины………………………………………………</w:t>
            </w:r>
          </w:p>
        </w:tc>
        <w:tc>
          <w:tcPr>
            <w:tcW w:w="708" w:type="dxa"/>
            <w:shd w:val="clear" w:color="auto" w:fill="auto"/>
          </w:tcPr>
          <w:p w:rsidR="00115031" w:rsidRDefault="0080098E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3</w:t>
            </w:r>
          </w:p>
        </w:tc>
      </w:tr>
      <w:tr w:rsidR="00115031">
        <w:tc>
          <w:tcPr>
            <w:tcW w:w="8931" w:type="dxa"/>
            <w:gridSpan w:val="2"/>
            <w:shd w:val="clear" w:color="auto" w:fill="auto"/>
          </w:tcPr>
          <w:p w:rsidR="00115031" w:rsidRDefault="00B02C5F">
            <w:pPr>
              <w:suppressAutoHyphens/>
              <w:spacing w:after="120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proofErr w:type="gramStart"/>
            <w:r>
              <w:rPr>
                <w:rFonts w:eastAsia="Calibri"/>
                <w:sz w:val="28"/>
                <w:szCs w:val="28"/>
                <w:lang w:eastAsia="ar-SA"/>
              </w:rPr>
              <w:t>…….</w:t>
            </w:r>
            <w:proofErr w:type="gramEnd"/>
            <w:r>
              <w:rPr>
                <w:rFonts w:eastAsia="Calibri"/>
                <w:sz w:val="28"/>
                <w:szCs w:val="28"/>
                <w:lang w:eastAsia="ar-SA"/>
              </w:rPr>
              <w:t xml:space="preserve">. </w:t>
            </w:r>
          </w:p>
        </w:tc>
        <w:tc>
          <w:tcPr>
            <w:tcW w:w="708" w:type="dxa"/>
            <w:shd w:val="clear" w:color="auto" w:fill="auto"/>
          </w:tcPr>
          <w:p w:rsidR="00115031" w:rsidRDefault="00115031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</w:p>
          <w:p w:rsidR="00115031" w:rsidRDefault="00115031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</w:p>
          <w:p w:rsidR="00115031" w:rsidRDefault="0080098E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3</w:t>
            </w:r>
          </w:p>
        </w:tc>
      </w:tr>
      <w:tr w:rsidR="00115031">
        <w:tc>
          <w:tcPr>
            <w:tcW w:w="8931" w:type="dxa"/>
            <w:gridSpan w:val="2"/>
            <w:shd w:val="clear" w:color="auto" w:fill="auto"/>
          </w:tcPr>
          <w:p w:rsidR="00115031" w:rsidRDefault="00B02C5F" w:rsidP="000E691C">
            <w:pPr>
              <w:suppressAutoHyphens/>
              <w:spacing w:after="120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3. Место дисциплины в структуре образовательн</w:t>
            </w:r>
            <w:r w:rsidR="000E691C">
              <w:rPr>
                <w:rFonts w:eastAsia="Calibri"/>
                <w:sz w:val="28"/>
                <w:szCs w:val="28"/>
                <w:lang w:eastAsia="ar-SA"/>
              </w:rPr>
              <w:t>ой</w:t>
            </w:r>
            <w:r>
              <w:rPr>
                <w:rFonts w:eastAsia="Calibri"/>
                <w:sz w:val="28"/>
                <w:szCs w:val="28"/>
                <w:lang w:eastAsia="ar-SA"/>
              </w:rPr>
              <w:t xml:space="preserve"> программ</w:t>
            </w:r>
            <w:r w:rsidR="000E691C">
              <w:rPr>
                <w:rFonts w:eastAsia="Calibri"/>
                <w:sz w:val="28"/>
                <w:szCs w:val="28"/>
                <w:lang w:eastAsia="ar-SA"/>
              </w:rPr>
              <w:t>ы</w:t>
            </w:r>
            <w:r>
              <w:rPr>
                <w:rFonts w:eastAsia="Calibri"/>
                <w:sz w:val="28"/>
                <w:szCs w:val="28"/>
                <w:lang w:eastAsia="ar-SA"/>
              </w:rPr>
              <w:t>………...</w:t>
            </w:r>
          </w:p>
        </w:tc>
        <w:tc>
          <w:tcPr>
            <w:tcW w:w="708" w:type="dxa"/>
            <w:shd w:val="clear" w:color="auto" w:fill="auto"/>
          </w:tcPr>
          <w:p w:rsidR="00115031" w:rsidRDefault="0080098E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4</w:t>
            </w:r>
          </w:p>
        </w:tc>
      </w:tr>
      <w:tr w:rsidR="00115031">
        <w:tc>
          <w:tcPr>
            <w:tcW w:w="8931" w:type="dxa"/>
            <w:gridSpan w:val="2"/>
            <w:shd w:val="clear" w:color="auto" w:fill="auto"/>
          </w:tcPr>
          <w:p w:rsidR="00115031" w:rsidRDefault="00B02C5F">
            <w:pPr>
              <w:suppressAutoHyphens/>
              <w:spacing w:after="120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обучающихся………………….............................</w:t>
            </w:r>
          </w:p>
        </w:tc>
        <w:tc>
          <w:tcPr>
            <w:tcW w:w="708" w:type="dxa"/>
            <w:shd w:val="clear" w:color="auto" w:fill="auto"/>
          </w:tcPr>
          <w:p w:rsidR="00115031" w:rsidRDefault="00115031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</w:p>
          <w:p w:rsidR="00115031" w:rsidRDefault="00115031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</w:p>
          <w:p w:rsidR="00115031" w:rsidRDefault="0080098E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4</w:t>
            </w:r>
          </w:p>
        </w:tc>
      </w:tr>
      <w:tr w:rsidR="00115031">
        <w:tc>
          <w:tcPr>
            <w:tcW w:w="8931" w:type="dxa"/>
            <w:gridSpan w:val="2"/>
            <w:shd w:val="clear" w:color="auto" w:fill="auto"/>
          </w:tcPr>
          <w:p w:rsidR="00115031" w:rsidRDefault="00B02C5F">
            <w:pPr>
              <w:suppressAutoHyphens/>
              <w:spacing w:after="120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занятий…………………………………………………………......</w:t>
            </w:r>
          </w:p>
        </w:tc>
        <w:tc>
          <w:tcPr>
            <w:tcW w:w="708" w:type="dxa"/>
            <w:shd w:val="clear" w:color="auto" w:fill="auto"/>
          </w:tcPr>
          <w:p w:rsidR="00115031" w:rsidRDefault="00115031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</w:p>
          <w:p w:rsidR="00115031" w:rsidRDefault="00115031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</w:p>
          <w:p w:rsidR="00115031" w:rsidRDefault="0080098E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4</w:t>
            </w:r>
          </w:p>
        </w:tc>
      </w:tr>
      <w:tr w:rsidR="00115031">
        <w:tc>
          <w:tcPr>
            <w:tcW w:w="563" w:type="dxa"/>
            <w:shd w:val="clear" w:color="auto" w:fill="auto"/>
          </w:tcPr>
          <w:p w:rsidR="00115031" w:rsidRDefault="00115031">
            <w:pPr>
              <w:suppressAutoHyphens/>
              <w:spacing w:after="120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8368" w:type="dxa"/>
            <w:shd w:val="clear" w:color="auto" w:fill="auto"/>
          </w:tcPr>
          <w:p w:rsidR="00115031" w:rsidRDefault="00B02C5F">
            <w:pPr>
              <w:suppressAutoHyphens/>
              <w:spacing w:after="120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5.1. Содержание дисциплины………………….………………………</w:t>
            </w:r>
          </w:p>
        </w:tc>
        <w:tc>
          <w:tcPr>
            <w:tcW w:w="708" w:type="dxa"/>
            <w:shd w:val="clear" w:color="auto" w:fill="auto"/>
          </w:tcPr>
          <w:p w:rsidR="00115031" w:rsidRDefault="00B02C5F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5</w:t>
            </w:r>
          </w:p>
        </w:tc>
      </w:tr>
      <w:tr w:rsidR="00115031">
        <w:tc>
          <w:tcPr>
            <w:tcW w:w="563" w:type="dxa"/>
            <w:shd w:val="clear" w:color="auto" w:fill="auto"/>
          </w:tcPr>
          <w:p w:rsidR="00115031" w:rsidRDefault="00115031">
            <w:pPr>
              <w:suppressAutoHyphens/>
              <w:spacing w:after="120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8368" w:type="dxa"/>
            <w:shd w:val="clear" w:color="auto" w:fill="auto"/>
          </w:tcPr>
          <w:p w:rsidR="00115031" w:rsidRDefault="00B02C5F">
            <w:pPr>
              <w:suppressAutoHyphens/>
              <w:spacing w:after="120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5.2. Учебно-тематический план………………………………………..</w:t>
            </w:r>
          </w:p>
        </w:tc>
        <w:tc>
          <w:tcPr>
            <w:tcW w:w="708" w:type="dxa"/>
            <w:shd w:val="clear" w:color="auto" w:fill="auto"/>
          </w:tcPr>
          <w:p w:rsidR="00115031" w:rsidRDefault="00B02C5F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8</w:t>
            </w:r>
          </w:p>
        </w:tc>
      </w:tr>
      <w:tr w:rsidR="00115031">
        <w:tc>
          <w:tcPr>
            <w:tcW w:w="563" w:type="dxa"/>
            <w:shd w:val="clear" w:color="auto" w:fill="auto"/>
          </w:tcPr>
          <w:p w:rsidR="00115031" w:rsidRDefault="00115031">
            <w:pPr>
              <w:suppressAutoHyphens/>
              <w:spacing w:after="120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8368" w:type="dxa"/>
            <w:shd w:val="clear" w:color="auto" w:fill="auto"/>
          </w:tcPr>
          <w:p w:rsidR="00115031" w:rsidRDefault="00B02C5F">
            <w:pPr>
              <w:suppressAutoHyphens/>
              <w:spacing w:after="120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5.3. Содержание семинаров, практических занятий………………….</w:t>
            </w:r>
          </w:p>
        </w:tc>
        <w:tc>
          <w:tcPr>
            <w:tcW w:w="708" w:type="dxa"/>
            <w:shd w:val="clear" w:color="auto" w:fill="auto"/>
          </w:tcPr>
          <w:p w:rsidR="00115031" w:rsidRDefault="00B02C5F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9</w:t>
            </w:r>
          </w:p>
        </w:tc>
      </w:tr>
      <w:tr w:rsidR="00115031">
        <w:tc>
          <w:tcPr>
            <w:tcW w:w="8931" w:type="dxa"/>
            <w:gridSpan w:val="2"/>
            <w:shd w:val="clear" w:color="auto" w:fill="auto"/>
          </w:tcPr>
          <w:p w:rsidR="00115031" w:rsidRDefault="00B02C5F">
            <w:pPr>
              <w:suppressAutoHyphens/>
              <w:spacing w:after="120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6. Перечень учебно-методического обеспечения для самостоятельной работы обучающихся по дисциплине………………………………………</w:t>
            </w:r>
          </w:p>
        </w:tc>
        <w:tc>
          <w:tcPr>
            <w:tcW w:w="708" w:type="dxa"/>
            <w:shd w:val="clear" w:color="auto" w:fill="auto"/>
          </w:tcPr>
          <w:p w:rsidR="00115031" w:rsidRDefault="00115031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</w:p>
          <w:p w:rsidR="00115031" w:rsidRDefault="00B02C5F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10</w:t>
            </w:r>
          </w:p>
        </w:tc>
      </w:tr>
      <w:tr w:rsidR="00115031">
        <w:tc>
          <w:tcPr>
            <w:tcW w:w="563" w:type="dxa"/>
            <w:shd w:val="clear" w:color="auto" w:fill="auto"/>
          </w:tcPr>
          <w:p w:rsidR="00115031" w:rsidRDefault="00115031">
            <w:pPr>
              <w:suppressAutoHyphens/>
              <w:spacing w:after="120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8368" w:type="dxa"/>
            <w:shd w:val="clear" w:color="auto" w:fill="auto"/>
          </w:tcPr>
          <w:p w:rsidR="00115031" w:rsidRDefault="00B02C5F">
            <w:pPr>
              <w:suppressAutoHyphens/>
              <w:spacing w:after="120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6.1.</w:t>
            </w:r>
            <w:r>
              <w:rPr>
                <w:rFonts w:eastAsia="Calibri"/>
                <w:sz w:val="28"/>
                <w:szCs w:val="28"/>
                <w:lang w:eastAsia="ar-SA"/>
              </w:rPr>
              <w:tab/>
              <w:t>Перечень вопросов, отводимых на самостоятельное освоение дисциплины, формы внеаудиторной самостоятельной работы…………………………………………………………………...</w:t>
            </w:r>
          </w:p>
        </w:tc>
        <w:tc>
          <w:tcPr>
            <w:tcW w:w="708" w:type="dxa"/>
            <w:shd w:val="clear" w:color="auto" w:fill="auto"/>
          </w:tcPr>
          <w:p w:rsidR="00115031" w:rsidRDefault="00115031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</w:p>
          <w:p w:rsidR="00115031" w:rsidRDefault="00115031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</w:p>
          <w:p w:rsidR="00115031" w:rsidRDefault="00B02C5F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10</w:t>
            </w:r>
          </w:p>
        </w:tc>
      </w:tr>
      <w:tr w:rsidR="00115031">
        <w:tc>
          <w:tcPr>
            <w:tcW w:w="563" w:type="dxa"/>
            <w:shd w:val="clear" w:color="auto" w:fill="auto"/>
          </w:tcPr>
          <w:p w:rsidR="00115031" w:rsidRDefault="00115031">
            <w:pPr>
              <w:suppressAutoHyphens/>
              <w:spacing w:after="120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8368" w:type="dxa"/>
            <w:shd w:val="clear" w:color="auto" w:fill="auto"/>
          </w:tcPr>
          <w:p w:rsidR="00115031" w:rsidRDefault="00B02C5F">
            <w:pPr>
              <w:suppressAutoHyphens/>
              <w:spacing w:after="120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6.2. Перечень вопросов, заданий, тем для подготовки к текущему контролю……………………………………………………………......</w:t>
            </w:r>
          </w:p>
        </w:tc>
        <w:tc>
          <w:tcPr>
            <w:tcW w:w="708" w:type="dxa"/>
            <w:shd w:val="clear" w:color="auto" w:fill="auto"/>
          </w:tcPr>
          <w:p w:rsidR="00115031" w:rsidRDefault="00115031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</w:p>
          <w:p w:rsidR="00115031" w:rsidRDefault="00B02C5F" w:rsidP="0080098E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</w:t>
            </w:r>
            <w:r w:rsidR="0080098E">
              <w:rPr>
                <w:rFonts w:eastAsia="Calibri"/>
                <w:sz w:val="28"/>
                <w:szCs w:val="28"/>
                <w:lang w:eastAsia="ar-SA"/>
              </w:rPr>
              <w:t>2</w:t>
            </w:r>
          </w:p>
        </w:tc>
      </w:tr>
      <w:tr w:rsidR="00115031">
        <w:tc>
          <w:tcPr>
            <w:tcW w:w="8931" w:type="dxa"/>
            <w:gridSpan w:val="2"/>
            <w:shd w:val="clear" w:color="auto" w:fill="auto"/>
          </w:tcPr>
          <w:p w:rsidR="00115031" w:rsidRDefault="00B02C5F">
            <w:pPr>
              <w:suppressAutoHyphens/>
              <w:spacing w:after="120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7. Фонд оценочных средств для проведения промежуточной аттестации по дисциплине……………………………………………………………….</w:t>
            </w:r>
          </w:p>
        </w:tc>
        <w:tc>
          <w:tcPr>
            <w:tcW w:w="708" w:type="dxa"/>
            <w:shd w:val="clear" w:color="auto" w:fill="auto"/>
          </w:tcPr>
          <w:p w:rsidR="00115031" w:rsidRDefault="00115031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</w:p>
          <w:p w:rsidR="00115031" w:rsidRDefault="00B02C5F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14</w:t>
            </w:r>
          </w:p>
        </w:tc>
      </w:tr>
      <w:tr w:rsidR="00115031">
        <w:tc>
          <w:tcPr>
            <w:tcW w:w="8931" w:type="dxa"/>
            <w:gridSpan w:val="2"/>
            <w:shd w:val="clear" w:color="auto" w:fill="auto"/>
          </w:tcPr>
          <w:p w:rsidR="00115031" w:rsidRDefault="00B02C5F">
            <w:pPr>
              <w:suppressAutoHyphens/>
              <w:spacing w:after="120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8. Перечень основной и дополнительной учебной литературы, необходимой для освоения дисциплины…………………………………..</w:t>
            </w:r>
          </w:p>
        </w:tc>
        <w:tc>
          <w:tcPr>
            <w:tcW w:w="708" w:type="dxa"/>
            <w:shd w:val="clear" w:color="auto" w:fill="auto"/>
          </w:tcPr>
          <w:p w:rsidR="00115031" w:rsidRDefault="00115031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</w:p>
          <w:p w:rsidR="00115031" w:rsidRDefault="00B02C5F" w:rsidP="0080098E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</w:t>
            </w:r>
            <w:r w:rsidR="0080098E">
              <w:rPr>
                <w:rFonts w:eastAsia="Calibri"/>
                <w:sz w:val="28"/>
                <w:szCs w:val="28"/>
                <w:lang w:eastAsia="ar-SA"/>
              </w:rPr>
              <w:t>7</w:t>
            </w:r>
          </w:p>
        </w:tc>
      </w:tr>
      <w:tr w:rsidR="00115031">
        <w:tc>
          <w:tcPr>
            <w:tcW w:w="8931" w:type="dxa"/>
            <w:gridSpan w:val="2"/>
            <w:shd w:val="clear" w:color="auto" w:fill="auto"/>
          </w:tcPr>
          <w:p w:rsidR="00115031" w:rsidRDefault="00B02C5F">
            <w:pPr>
              <w:suppressAutoHyphens/>
              <w:spacing w:after="120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9. Перечень ресурсов информационно-телекоммуникационной сети «Интернет», необходимых для освоения дисциплины……………………</w:t>
            </w:r>
          </w:p>
        </w:tc>
        <w:tc>
          <w:tcPr>
            <w:tcW w:w="708" w:type="dxa"/>
            <w:shd w:val="clear" w:color="auto" w:fill="auto"/>
          </w:tcPr>
          <w:p w:rsidR="00115031" w:rsidRDefault="00115031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</w:p>
          <w:p w:rsidR="00115031" w:rsidRDefault="00B02C5F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19</w:t>
            </w:r>
          </w:p>
        </w:tc>
      </w:tr>
      <w:tr w:rsidR="00115031">
        <w:tc>
          <w:tcPr>
            <w:tcW w:w="8931" w:type="dxa"/>
            <w:gridSpan w:val="2"/>
            <w:shd w:val="clear" w:color="auto" w:fill="auto"/>
          </w:tcPr>
          <w:p w:rsidR="00115031" w:rsidRDefault="00B02C5F">
            <w:pPr>
              <w:suppressAutoHyphens/>
              <w:spacing w:after="120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708" w:type="dxa"/>
            <w:shd w:val="clear" w:color="auto" w:fill="auto"/>
          </w:tcPr>
          <w:p w:rsidR="00115031" w:rsidRDefault="00215C02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20</w:t>
            </w:r>
          </w:p>
        </w:tc>
      </w:tr>
      <w:tr w:rsidR="00115031">
        <w:tc>
          <w:tcPr>
            <w:tcW w:w="8931" w:type="dxa"/>
            <w:gridSpan w:val="2"/>
            <w:shd w:val="clear" w:color="auto" w:fill="auto"/>
          </w:tcPr>
          <w:p w:rsidR="00115031" w:rsidRDefault="00B02C5F">
            <w:pPr>
              <w:suppressAutoHyphens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систем…………………………………………………………..</w:t>
            </w:r>
          </w:p>
        </w:tc>
        <w:tc>
          <w:tcPr>
            <w:tcW w:w="708" w:type="dxa"/>
            <w:shd w:val="clear" w:color="auto" w:fill="auto"/>
          </w:tcPr>
          <w:p w:rsidR="00115031" w:rsidRDefault="00115031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</w:p>
          <w:p w:rsidR="00115031" w:rsidRDefault="00115031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</w:p>
          <w:p w:rsidR="00115031" w:rsidRDefault="00115031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</w:p>
          <w:p w:rsidR="00115031" w:rsidRDefault="00B02C5F" w:rsidP="0080098E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2</w:t>
            </w:r>
            <w:r w:rsidR="0080098E">
              <w:rPr>
                <w:rFonts w:eastAsia="Calibri"/>
                <w:sz w:val="28"/>
                <w:szCs w:val="28"/>
                <w:lang w:eastAsia="ar-SA"/>
              </w:rPr>
              <w:t>3</w:t>
            </w:r>
          </w:p>
        </w:tc>
      </w:tr>
      <w:tr w:rsidR="00115031">
        <w:tc>
          <w:tcPr>
            <w:tcW w:w="8931" w:type="dxa"/>
            <w:gridSpan w:val="2"/>
            <w:shd w:val="clear" w:color="auto" w:fill="auto"/>
          </w:tcPr>
          <w:p w:rsidR="00115031" w:rsidRDefault="00B02C5F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  <w:p w:rsidR="00115031" w:rsidRDefault="00115031">
            <w:pPr>
              <w:suppressAutoHyphens/>
              <w:spacing w:line="276" w:lineRule="auto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708" w:type="dxa"/>
            <w:shd w:val="clear" w:color="auto" w:fill="auto"/>
          </w:tcPr>
          <w:p w:rsidR="00115031" w:rsidRDefault="00115031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</w:p>
          <w:p w:rsidR="00115031" w:rsidRDefault="00B02C5F" w:rsidP="00215C02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2</w:t>
            </w:r>
            <w:r w:rsidR="00215C02">
              <w:rPr>
                <w:rFonts w:eastAsia="Calibri"/>
                <w:sz w:val="28"/>
                <w:szCs w:val="28"/>
                <w:lang w:eastAsia="ar-SA"/>
              </w:rPr>
              <w:t>4</w:t>
            </w:r>
            <w:bookmarkStart w:id="0" w:name="_GoBack"/>
            <w:bookmarkEnd w:id="0"/>
          </w:p>
        </w:tc>
      </w:tr>
    </w:tbl>
    <w:p w:rsidR="00115031" w:rsidRDefault="00B02C5F">
      <w:pPr>
        <w:suppressAutoHyphens/>
        <w:spacing w:after="200" w:line="276" w:lineRule="auto"/>
        <w:jc w:val="both"/>
        <w:outlineLvl w:val="0"/>
        <w:rPr>
          <w:rFonts w:eastAsia="Calibri"/>
          <w:sz w:val="28"/>
          <w:szCs w:val="28"/>
          <w:lang w:eastAsia="ar-SA"/>
        </w:rPr>
      </w:pPr>
      <w:bookmarkStart w:id="1" w:name="_Toc516153777"/>
      <w:bookmarkStart w:id="2" w:name="_Toc516155130"/>
      <w:bookmarkStart w:id="3" w:name="_Toc516155756"/>
      <w:bookmarkStart w:id="4" w:name="_Toc505176221"/>
      <w:bookmarkStart w:id="5" w:name="_Toc516155808"/>
      <w:bookmarkStart w:id="6" w:name="_Toc516149301"/>
      <w:bookmarkStart w:id="7" w:name="_Toc516230304"/>
      <w:r>
        <w:rPr>
          <w:rFonts w:eastAsia="Calibri"/>
          <w:b/>
          <w:sz w:val="28"/>
          <w:szCs w:val="28"/>
          <w:lang w:eastAsia="ar-SA"/>
        </w:rPr>
        <w:lastRenderedPageBreak/>
        <w:t>1. Наименование дисциплины</w:t>
      </w:r>
      <w:bookmarkEnd w:id="1"/>
      <w:bookmarkEnd w:id="2"/>
      <w:bookmarkEnd w:id="3"/>
      <w:bookmarkEnd w:id="4"/>
      <w:bookmarkEnd w:id="5"/>
      <w:bookmarkEnd w:id="6"/>
      <w:bookmarkEnd w:id="7"/>
      <w:r>
        <w:rPr>
          <w:rFonts w:eastAsia="Calibri"/>
          <w:sz w:val="28"/>
          <w:szCs w:val="28"/>
          <w:lang w:eastAsia="ar-SA"/>
        </w:rPr>
        <w:t xml:space="preserve"> </w:t>
      </w:r>
    </w:p>
    <w:p w:rsidR="00115031" w:rsidRDefault="00B02C5F">
      <w:pPr>
        <w:suppressAutoHyphens/>
        <w:spacing w:line="360" w:lineRule="auto"/>
        <w:jc w:val="both"/>
        <w:rPr>
          <w:rFonts w:eastAsia="Calibri"/>
          <w:sz w:val="28"/>
          <w:szCs w:val="28"/>
          <w:lang w:eastAsia="ar-SA"/>
        </w:rPr>
      </w:pPr>
      <w:bookmarkStart w:id="8" w:name="_Toc516155131"/>
      <w:bookmarkStart w:id="9" w:name="_Toc516153778"/>
      <w:bookmarkStart w:id="10" w:name="_Toc516149302"/>
      <w:r>
        <w:rPr>
          <w:rFonts w:eastAsia="Calibri"/>
          <w:sz w:val="28"/>
          <w:szCs w:val="28"/>
          <w:lang w:eastAsia="ar-SA"/>
        </w:rPr>
        <w:t xml:space="preserve">    «Финансовый университет: история и современность». </w:t>
      </w:r>
      <w:bookmarkEnd w:id="8"/>
      <w:bookmarkEnd w:id="9"/>
      <w:bookmarkEnd w:id="10"/>
    </w:p>
    <w:p w:rsidR="00115031" w:rsidRPr="000E691C" w:rsidRDefault="00B02C5F" w:rsidP="000E691C">
      <w:pPr>
        <w:tabs>
          <w:tab w:val="left" w:pos="540"/>
        </w:tabs>
        <w:spacing w:after="160" w:line="360" w:lineRule="auto"/>
        <w:ind w:left="-284"/>
        <w:contextualSpacing/>
        <w:jc w:val="both"/>
        <w:outlineLvl w:val="0"/>
        <w:rPr>
          <w:rFonts w:eastAsia="Calibri"/>
          <w:b/>
          <w:sz w:val="28"/>
          <w:szCs w:val="28"/>
          <w:lang w:eastAsia="en-US"/>
        </w:rPr>
      </w:pPr>
      <w:bookmarkStart w:id="11" w:name="_Toc516230305"/>
      <w:bookmarkStart w:id="12" w:name="_Toc516155809"/>
      <w:bookmarkStart w:id="13" w:name="_Toc516149303"/>
      <w:bookmarkStart w:id="14" w:name="_Toc516155132"/>
      <w:bookmarkStart w:id="15" w:name="_Toc516153779"/>
      <w:bookmarkStart w:id="16" w:name="_Toc516155757"/>
      <w:r>
        <w:rPr>
          <w:rFonts w:eastAsia="Calibri"/>
          <w:b/>
          <w:sz w:val="28"/>
          <w:szCs w:val="28"/>
          <w:lang w:eastAsia="en-US"/>
        </w:rPr>
        <w:t xml:space="preserve">    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</w:t>
      </w:r>
      <w:bookmarkEnd w:id="11"/>
      <w:bookmarkEnd w:id="12"/>
      <w:bookmarkEnd w:id="13"/>
      <w:bookmarkEnd w:id="14"/>
      <w:bookmarkEnd w:id="15"/>
      <w:bookmarkEnd w:id="16"/>
      <w:r>
        <w:rPr>
          <w:rFonts w:eastAsia="Calibri"/>
          <w:b/>
          <w:sz w:val="28"/>
          <w:szCs w:val="28"/>
          <w:lang w:eastAsia="en-US"/>
        </w:rPr>
        <w:t xml:space="preserve"> по дисциплине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2"/>
        <w:gridCol w:w="2088"/>
        <w:gridCol w:w="3069"/>
        <w:gridCol w:w="3876"/>
      </w:tblGrid>
      <w:tr w:rsidR="00115031" w:rsidTr="0080098E">
        <w:tc>
          <w:tcPr>
            <w:tcW w:w="1032" w:type="dxa"/>
          </w:tcPr>
          <w:p w:rsidR="00115031" w:rsidRDefault="00B02C5F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Код ком-</w:t>
            </w:r>
            <w:proofErr w:type="spellStart"/>
            <w:r>
              <w:rPr>
                <w:rFonts w:eastAsia="Times New Roman"/>
                <w:b/>
              </w:rPr>
              <w:t>петенции</w:t>
            </w:r>
            <w:proofErr w:type="spellEnd"/>
          </w:p>
        </w:tc>
        <w:tc>
          <w:tcPr>
            <w:tcW w:w="2088" w:type="dxa"/>
          </w:tcPr>
          <w:p w:rsidR="00115031" w:rsidRDefault="00B02C5F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Наименование компетенции</w:t>
            </w:r>
          </w:p>
        </w:tc>
        <w:tc>
          <w:tcPr>
            <w:tcW w:w="3069" w:type="dxa"/>
          </w:tcPr>
          <w:p w:rsidR="00115031" w:rsidRDefault="00B02C5F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Индикаторы достижения компетенции</w:t>
            </w:r>
          </w:p>
        </w:tc>
        <w:tc>
          <w:tcPr>
            <w:tcW w:w="3876" w:type="dxa"/>
          </w:tcPr>
          <w:p w:rsidR="00115031" w:rsidRDefault="00B02C5F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65052" w:rsidTr="0080098E">
        <w:tc>
          <w:tcPr>
            <w:tcW w:w="1032" w:type="dxa"/>
            <w:vMerge w:val="restart"/>
          </w:tcPr>
          <w:p w:rsidR="00F65052" w:rsidRDefault="00F65052" w:rsidP="00F65052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highlight w:val="yellow"/>
              </w:rPr>
            </w:pPr>
            <w:r>
              <w:rPr>
                <w:rFonts w:eastAsia="Times New Roman"/>
                <w:b/>
              </w:rPr>
              <w:t>УК-3</w:t>
            </w:r>
          </w:p>
        </w:tc>
        <w:tc>
          <w:tcPr>
            <w:tcW w:w="2088" w:type="dxa"/>
            <w:vMerge w:val="restart"/>
          </w:tcPr>
          <w:p w:rsidR="00F65052" w:rsidRDefault="00F65052" w:rsidP="00F65052">
            <w:pPr>
              <w:tabs>
                <w:tab w:val="left" w:pos="540"/>
              </w:tabs>
              <w:contextualSpacing/>
              <w:rPr>
                <w:rFonts w:eastAsia="Times New Roman"/>
                <w:highlight w:val="yellow"/>
              </w:rPr>
            </w:pPr>
            <w:r>
              <w:rPr>
                <w:rFonts w:eastAsia="Times New Roman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069" w:type="dxa"/>
          </w:tcPr>
          <w:p w:rsidR="00F65052" w:rsidRPr="00F65052" w:rsidRDefault="00F65052" w:rsidP="00F65052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3876" w:type="dxa"/>
          </w:tcPr>
          <w:p w:rsidR="00F65052" w:rsidRDefault="00F65052" w:rsidP="00215C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  <w:r w:rsidRPr="00215C02">
              <w:rPr>
                <w:rFonts w:eastAsia="Calibri"/>
                <w:b/>
              </w:rPr>
              <w:t>Знать</w:t>
            </w:r>
            <w:r>
              <w:rPr>
                <w:rFonts w:eastAsia="Calibri"/>
                <w:i/>
              </w:rPr>
              <w:t xml:space="preserve"> </w:t>
            </w:r>
            <w:r>
              <w:rPr>
                <w:rFonts w:eastAsia="Calibri"/>
              </w:rPr>
              <w:t>принципы о</w:t>
            </w:r>
            <w:r>
              <w:rPr>
                <w:rFonts w:eastAsia="Calibri"/>
                <w:lang w:eastAsia="zh-CN"/>
              </w:rPr>
              <w:t>рганизации учебного процесса в Финансовом университете</w:t>
            </w:r>
            <w:r w:rsidR="002A1824">
              <w:rPr>
                <w:rFonts w:eastAsia="Calibri"/>
                <w:lang w:eastAsia="zh-CN"/>
              </w:rPr>
              <w:t>, а также основные нормативные акты университета</w:t>
            </w:r>
            <w:r>
              <w:rPr>
                <w:rFonts w:eastAsia="Calibri"/>
                <w:lang w:eastAsia="zh-CN"/>
              </w:rPr>
              <w:t xml:space="preserve"> </w:t>
            </w:r>
          </w:p>
          <w:p w:rsidR="00F65052" w:rsidRDefault="00F65052" w:rsidP="00215C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</w:p>
          <w:p w:rsidR="00F65052" w:rsidRDefault="00F65052" w:rsidP="00215C02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</w:rPr>
            </w:pPr>
            <w:r w:rsidRPr="00215C02">
              <w:rPr>
                <w:rFonts w:eastAsia="Calibri"/>
                <w:b/>
              </w:rPr>
              <w:t>Уметь</w:t>
            </w:r>
            <w:r>
              <w:rPr>
                <w:rFonts w:eastAsia="Calibri"/>
              </w:rPr>
              <w:t xml:space="preserve"> планировать свою учебную и научно-исследовательскую работу.</w:t>
            </w:r>
          </w:p>
        </w:tc>
      </w:tr>
      <w:tr w:rsidR="00F65052" w:rsidTr="0080098E">
        <w:tc>
          <w:tcPr>
            <w:tcW w:w="1032" w:type="dxa"/>
            <w:vMerge/>
          </w:tcPr>
          <w:p w:rsidR="00F65052" w:rsidRDefault="00F65052" w:rsidP="00F65052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  <w:highlight w:val="yellow"/>
              </w:rPr>
            </w:pPr>
          </w:p>
        </w:tc>
        <w:tc>
          <w:tcPr>
            <w:tcW w:w="2088" w:type="dxa"/>
            <w:vMerge/>
          </w:tcPr>
          <w:p w:rsidR="00F65052" w:rsidRDefault="00F65052" w:rsidP="00F65052">
            <w:pPr>
              <w:tabs>
                <w:tab w:val="left" w:pos="540"/>
              </w:tabs>
              <w:contextualSpacing/>
              <w:rPr>
                <w:rFonts w:eastAsia="Times New Roman"/>
                <w:highlight w:val="yellow"/>
              </w:rPr>
            </w:pPr>
          </w:p>
        </w:tc>
        <w:tc>
          <w:tcPr>
            <w:tcW w:w="3069" w:type="dxa"/>
          </w:tcPr>
          <w:p w:rsidR="00F65052" w:rsidRPr="00F65052" w:rsidRDefault="00F65052" w:rsidP="00F65052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Соблюдает этические нормы в межличностном профессиональном общении. </w:t>
            </w:r>
          </w:p>
        </w:tc>
        <w:tc>
          <w:tcPr>
            <w:tcW w:w="3876" w:type="dxa"/>
          </w:tcPr>
          <w:p w:rsidR="002A1824" w:rsidRPr="00596276" w:rsidRDefault="002A1824" w:rsidP="00215C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  <w:r w:rsidRPr="008E166C">
              <w:rPr>
                <w:b/>
              </w:rPr>
              <w:t>Знать</w:t>
            </w:r>
            <w:r w:rsidRPr="008E166C">
              <w:t xml:space="preserve"> </w:t>
            </w:r>
            <w:r w:rsidRPr="008E166C">
              <w:rPr>
                <w:rFonts w:eastAsia="Calibri"/>
                <w:lang w:eastAsia="zh-CN"/>
              </w:rPr>
              <w:t xml:space="preserve">основные </w:t>
            </w:r>
            <w:r w:rsidR="00596276">
              <w:rPr>
                <w:rFonts w:eastAsia="Calibri"/>
                <w:lang w:eastAsia="zh-CN"/>
              </w:rPr>
              <w:t xml:space="preserve">локальные </w:t>
            </w:r>
            <w:r w:rsidRPr="008E166C">
              <w:rPr>
                <w:rFonts w:eastAsia="Calibri"/>
                <w:lang w:eastAsia="zh-CN"/>
              </w:rPr>
              <w:t xml:space="preserve">нормативные акты </w:t>
            </w:r>
            <w:proofErr w:type="spellStart"/>
            <w:r w:rsidRPr="008E166C">
              <w:rPr>
                <w:rFonts w:eastAsia="Calibri"/>
                <w:lang w:eastAsia="zh-CN"/>
              </w:rPr>
              <w:t>Финуниверситета</w:t>
            </w:r>
            <w:proofErr w:type="spellEnd"/>
            <w:r w:rsidRPr="008E166C">
              <w:rPr>
                <w:rFonts w:eastAsia="Calibri"/>
                <w:lang w:eastAsia="zh-CN"/>
              </w:rPr>
              <w:t xml:space="preserve">, в том числе содержащие </w:t>
            </w:r>
          </w:p>
          <w:p w:rsidR="002A1824" w:rsidRPr="008E166C" w:rsidRDefault="002A1824" w:rsidP="00215C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8E166C">
              <w:t>основы   этики   и межкультурной коммуникации</w:t>
            </w:r>
          </w:p>
          <w:p w:rsidR="002A1824" w:rsidRDefault="002A1824" w:rsidP="00215C0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F65052" w:rsidRDefault="00215C02" w:rsidP="00215C02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</w:rPr>
            </w:pPr>
            <w:r>
              <w:rPr>
                <w:b/>
              </w:rPr>
              <w:t>Уметь</w:t>
            </w:r>
            <w:r w:rsidR="002A1824" w:rsidRPr="008E166C">
              <w:t xml:space="preserve"> толерантно воспринимать специфику    межкультурного разнообразия  с  соблюдением этических и межкультурных норм</w:t>
            </w:r>
          </w:p>
        </w:tc>
      </w:tr>
      <w:tr w:rsidR="00F65052" w:rsidTr="0080098E">
        <w:tc>
          <w:tcPr>
            <w:tcW w:w="1032" w:type="dxa"/>
            <w:vMerge/>
          </w:tcPr>
          <w:p w:rsidR="00F65052" w:rsidRDefault="00F65052" w:rsidP="00F65052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  <w:highlight w:val="yellow"/>
              </w:rPr>
            </w:pPr>
          </w:p>
        </w:tc>
        <w:tc>
          <w:tcPr>
            <w:tcW w:w="2088" w:type="dxa"/>
            <w:vMerge/>
          </w:tcPr>
          <w:p w:rsidR="00F65052" w:rsidRDefault="00F65052" w:rsidP="00F65052">
            <w:pPr>
              <w:tabs>
                <w:tab w:val="left" w:pos="540"/>
              </w:tabs>
              <w:contextualSpacing/>
              <w:rPr>
                <w:rFonts w:eastAsia="Times New Roman"/>
                <w:highlight w:val="yellow"/>
              </w:rPr>
            </w:pPr>
          </w:p>
        </w:tc>
        <w:tc>
          <w:tcPr>
            <w:tcW w:w="3069" w:type="dxa"/>
          </w:tcPr>
          <w:p w:rsidR="00F65052" w:rsidRDefault="00F65052" w:rsidP="00F65052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color w:val="000000"/>
              </w:rPr>
              <w:t>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876" w:type="dxa"/>
          </w:tcPr>
          <w:p w:rsidR="00F65052" w:rsidRDefault="00F65052" w:rsidP="00215C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  <w:r w:rsidRPr="00215C02">
              <w:rPr>
                <w:rFonts w:eastAsia="Calibri"/>
                <w:b/>
              </w:rPr>
              <w:t>Знать</w:t>
            </w:r>
            <w:r>
              <w:rPr>
                <w:rFonts w:eastAsia="Calibri"/>
                <w:i/>
              </w:rPr>
              <w:t xml:space="preserve"> </w:t>
            </w:r>
            <w:r>
              <w:rPr>
                <w:rFonts w:eastAsia="Calibri"/>
              </w:rPr>
              <w:t xml:space="preserve">органы управления и организационную структуру Финансового университета. </w:t>
            </w:r>
          </w:p>
          <w:p w:rsidR="00F65052" w:rsidRDefault="00F65052" w:rsidP="00215C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</w:p>
          <w:p w:rsidR="00F65052" w:rsidRDefault="00F65052" w:rsidP="00215C02">
            <w:pPr>
              <w:tabs>
                <w:tab w:val="left" w:pos="540"/>
              </w:tabs>
              <w:spacing w:after="160" w:line="259" w:lineRule="auto"/>
              <w:jc w:val="both"/>
              <w:rPr>
                <w:rFonts w:eastAsia="Times New Roman"/>
                <w:b/>
              </w:rPr>
            </w:pPr>
            <w:r w:rsidRPr="00215C02">
              <w:rPr>
                <w:rFonts w:eastAsia="Calibri"/>
                <w:b/>
              </w:rPr>
              <w:t>Уметь</w:t>
            </w:r>
            <w:r w:rsidR="00756C64">
              <w:rPr>
                <w:rFonts w:eastAsia="Calibri"/>
              </w:rPr>
              <w:t xml:space="preserve"> общаться со студентами, </w:t>
            </w:r>
            <w:r>
              <w:rPr>
                <w:rFonts w:eastAsia="Calibri"/>
              </w:rPr>
              <w:t>преподавателями</w:t>
            </w:r>
            <w:r w:rsidR="00756C64">
              <w:rPr>
                <w:rFonts w:eastAsia="Calibri"/>
              </w:rPr>
              <w:t>, сотрудниками университета</w:t>
            </w:r>
            <w:r>
              <w:rPr>
                <w:rFonts w:eastAsia="Calibri"/>
              </w:rPr>
              <w:t xml:space="preserve"> и использовать диалог как основной метод решения спорных вопросов. Умеет налаживать взаимоотношения в группе, с преподавателями и деканатом.</w:t>
            </w:r>
          </w:p>
        </w:tc>
      </w:tr>
    </w:tbl>
    <w:p w:rsidR="000E691C" w:rsidRDefault="000E691C" w:rsidP="00F4590A">
      <w:pPr>
        <w:suppressAutoHyphens/>
        <w:outlineLvl w:val="0"/>
        <w:rPr>
          <w:rFonts w:eastAsia="Calibri"/>
          <w:b/>
          <w:bCs/>
          <w:iCs/>
          <w:sz w:val="28"/>
          <w:szCs w:val="28"/>
          <w:lang w:eastAsia="ar-SA"/>
        </w:rPr>
      </w:pPr>
      <w:bookmarkStart w:id="17" w:name="_Toc516155758"/>
      <w:bookmarkStart w:id="18" w:name="_Toc516230306"/>
      <w:bookmarkStart w:id="19" w:name="_Toc516155810"/>
    </w:p>
    <w:p w:rsidR="00115031" w:rsidRDefault="00B02C5F" w:rsidP="0080098E">
      <w:pPr>
        <w:suppressAutoHyphens/>
        <w:ind w:left="709" w:hanging="142"/>
        <w:outlineLvl w:val="0"/>
        <w:rPr>
          <w:rFonts w:eastAsia="Calibri"/>
          <w:b/>
          <w:bCs/>
          <w:iCs/>
          <w:sz w:val="28"/>
          <w:szCs w:val="28"/>
          <w:lang w:eastAsia="ar-SA"/>
        </w:rPr>
      </w:pPr>
      <w:r>
        <w:rPr>
          <w:rFonts w:eastAsia="Calibri"/>
          <w:b/>
          <w:bCs/>
          <w:iCs/>
          <w:sz w:val="28"/>
          <w:szCs w:val="28"/>
          <w:lang w:eastAsia="ar-SA"/>
        </w:rPr>
        <w:lastRenderedPageBreak/>
        <w:t>3. Место дисциплины в структуре образовательн</w:t>
      </w:r>
      <w:r w:rsidR="000E691C">
        <w:rPr>
          <w:rFonts w:eastAsia="Calibri"/>
          <w:b/>
          <w:bCs/>
          <w:iCs/>
          <w:sz w:val="28"/>
          <w:szCs w:val="28"/>
          <w:lang w:eastAsia="ar-SA"/>
        </w:rPr>
        <w:t xml:space="preserve">ой </w:t>
      </w:r>
      <w:r>
        <w:rPr>
          <w:rFonts w:eastAsia="Calibri"/>
          <w:b/>
          <w:bCs/>
          <w:iCs/>
          <w:sz w:val="28"/>
          <w:szCs w:val="28"/>
          <w:lang w:eastAsia="ar-SA"/>
        </w:rPr>
        <w:t>программ</w:t>
      </w:r>
      <w:bookmarkEnd w:id="17"/>
      <w:bookmarkEnd w:id="18"/>
      <w:bookmarkEnd w:id="19"/>
      <w:r w:rsidR="000E691C">
        <w:rPr>
          <w:rFonts w:eastAsia="Calibri"/>
          <w:b/>
          <w:bCs/>
          <w:iCs/>
          <w:sz w:val="28"/>
          <w:szCs w:val="28"/>
          <w:lang w:eastAsia="ar-SA"/>
        </w:rPr>
        <w:t>ы</w:t>
      </w:r>
    </w:p>
    <w:p w:rsidR="00115031" w:rsidRDefault="00115031">
      <w:pPr>
        <w:suppressAutoHyphens/>
        <w:rPr>
          <w:rFonts w:eastAsia="Calibri"/>
          <w:lang w:eastAsia="ar-SA"/>
        </w:rPr>
      </w:pPr>
    </w:p>
    <w:p w:rsidR="00115031" w:rsidRPr="0080098E" w:rsidRDefault="00B02C5F" w:rsidP="0080098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val="zh-CN" w:eastAsia="ar-SA"/>
        </w:rPr>
        <w:t xml:space="preserve">Дисциплина </w:t>
      </w:r>
      <w:r>
        <w:rPr>
          <w:rFonts w:eastAsia="Calibri"/>
          <w:sz w:val="28"/>
          <w:szCs w:val="28"/>
          <w:lang w:eastAsia="ar-SA"/>
        </w:rPr>
        <w:t>«</w:t>
      </w:r>
      <w:r>
        <w:rPr>
          <w:rFonts w:eastAsia="Calibri"/>
          <w:sz w:val="28"/>
          <w:szCs w:val="28"/>
          <w:lang w:val="zh-CN" w:eastAsia="ar-SA"/>
        </w:rPr>
        <w:t xml:space="preserve">Финансовый университет: история и современность» </w:t>
      </w:r>
      <w:r w:rsidR="0080098E">
        <w:rPr>
          <w:rFonts w:eastAsia="Calibri"/>
          <w:sz w:val="28"/>
          <w:szCs w:val="28"/>
          <w:lang w:eastAsia="ar-SA"/>
        </w:rPr>
        <w:t>относится к</w:t>
      </w:r>
      <w:r>
        <w:rPr>
          <w:rFonts w:eastAsia="Calibri"/>
          <w:sz w:val="28"/>
          <w:szCs w:val="28"/>
          <w:lang w:eastAsia="ar-SA"/>
        </w:rPr>
        <w:t xml:space="preserve"> Общегуманитарно</w:t>
      </w:r>
      <w:r w:rsidR="0080098E">
        <w:rPr>
          <w:rFonts w:eastAsia="Calibri"/>
          <w:sz w:val="28"/>
          <w:szCs w:val="28"/>
          <w:lang w:eastAsia="ar-SA"/>
        </w:rPr>
        <w:t>му</w:t>
      </w:r>
      <w:r>
        <w:rPr>
          <w:rFonts w:eastAsia="Calibri"/>
          <w:sz w:val="28"/>
          <w:szCs w:val="28"/>
          <w:lang w:eastAsia="ar-SA"/>
        </w:rPr>
        <w:t xml:space="preserve"> цикл</w:t>
      </w:r>
      <w:r w:rsidR="0080098E">
        <w:rPr>
          <w:rFonts w:eastAsia="Calibri"/>
          <w:sz w:val="28"/>
          <w:szCs w:val="28"/>
          <w:lang w:eastAsia="ar-SA"/>
        </w:rPr>
        <w:t>у дисциплин</w:t>
      </w:r>
      <w:r>
        <w:rPr>
          <w:rFonts w:eastAsia="Calibri"/>
          <w:sz w:val="28"/>
          <w:szCs w:val="28"/>
          <w:lang w:eastAsia="ar-SA"/>
        </w:rPr>
        <w:t xml:space="preserve"> </w:t>
      </w:r>
      <w:r w:rsidR="000E691C">
        <w:rPr>
          <w:rFonts w:eastAsia="Calibri"/>
          <w:sz w:val="28"/>
          <w:szCs w:val="28"/>
          <w:lang w:eastAsia="ar-SA"/>
        </w:rPr>
        <w:t>по направлению подготовки</w:t>
      </w:r>
      <w:r>
        <w:rPr>
          <w:rFonts w:eastAsia="Calibri"/>
          <w:sz w:val="28"/>
          <w:szCs w:val="28"/>
          <w:lang w:eastAsia="ar-SA"/>
        </w:rPr>
        <w:t xml:space="preserve"> </w:t>
      </w:r>
      <w:r w:rsidR="006707A7">
        <w:rPr>
          <w:sz w:val="28"/>
          <w:szCs w:val="28"/>
        </w:rPr>
        <w:t>09.03.04 – Программная инженерия, ОП «</w:t>
      </w:r>
      <w:r w:rsidR="006707A7" w:rsidRPr="00F65052">
        <w:rPr>
          <w:sz w:val="28"/>
          <w:szCs w:val="28"/>
        </w:rPr>
        <w:t>Технологии разработки программного обеспечения</w:t>
      </w:r>
      <w:r w:rsidR="0080098E">
        <w:rPr>
          <w:sz w:val="28"/>
          <w:szCs w:val="28"/>
        </w:rPr>
        <w:t>»</w:t>
      </w:r>
    </w:p>
    <w:p w:rsidR="000E691C" w:rsidRDefault="00B02C5F" w:rsidP="0080098E">
      <w:pPr>
        <w:tabs>
          <w:tab w:val="right" w:pos="9072"/>
        </w:tabs>
        <w:suppressAutoHyphens/>
        <w:spacing w:line="360" w:lineRule="auto"/>
        <w:ind w:firstLine="709"/>
        <w:jc w:val="both"/>
        <w:outlineLvl w:val="3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4"/>
        <w:gridCol w:w="2032"/>
        <w:gridCol w:w="2179"/>
      </w:tblGrid>
      <w:tr w:rsidR="00115031">
        <w:trPr>
          <w:trHeight w:val="838"/>
          <w:jc w:val="center"/>
        </w:trPr>
        <w:tc>
          <w:tcPr>
            <w:tcW w:w="2747" w:type="pct"/>
            <w:shd w:val="clear" w:color="auto" w:fill="auto"/>
            <w:vAlign w:val="center"/>
          </w:tcPr>
          <w:p w:rsidR="00115031" w:rsidRDefault="00F4590A">
            <w:pPr>
              <w:keepNext/>
              <w:rPr>
                <w:b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           </w:t>
            </w:r>
            <w:r w:rsidR="00B02C5F">
              <w:rPr>
                <w:b/>
              </w:rPr>
              <w:t>Вид учебной работы по дисциплине</w:t>
            </w:r>
          </w:p>
        </w:tc>
        <w:tc>
          <w:tcPr>
            <w:tcW w:w="1087" w:type="pct"/>
            <w:shd w:val="clear" w:color="auto" w:fill="auto"/>
            <w:vAlign w:val="center"/>
          </w:tcPr>
          <w:p w:rsidR="00115031" w:rsidRDefault="00B02C5F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115031" w:rsidRDefault="00B02C5F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1166" w:type="pct"/>
            <w:shd w:val="clear" w:color="auto" w:fill="auto"/>
            <w:vAlign w:val="center"/>
          </w:tcPr>
          <w:p w:rsidR="00115031" w:rsidRDefault="00B02C5F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 xml:space="preserve">Семестр 1 </w:t>
            </w:r>
          </w:p>
          <w:p w:rsidR="00115031" w:rsidRDefault="00B02C5F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115031">
        <w:trPr>
          <w:jc w:val="center"/>
        </w:trPr>
        <w:tc>
          <w:tcPr>
            <w:tcW w:w="2747" w:type="pct"/>
            <w:shd w:val="clear" w:color="auto" w:fill="auto"/>
          </w:tcPr>
          <w:p w:rsidR="00115031" w:rsidRDefault="00B02C5F">
            <w:pPr>
              <w:keepNext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1087" w:type="pct"/>
            <w:shd w:val="clear" w:color="auto" w:fill="auto"/>
          </w:tcPr>
          <w:p w:rsidR="00115031" w:rsidRDefault="00B02C5F">
            <w:pPr>
              <w:keepNext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1 </w:t>
            </w:r>
            <w:proofErr w:type="spellStart"/>
            <w:r>
              <w:rPr>
                <w:b/>
                <w:i/>
              </w:rPr>
              <w:t>з.е</w:t>
            </w:r>
            <w:proofErr w:type="spellEnd"/>
            <w:r>
              <w:rPr>
                <w:b/>
                <w:i/>
              </w:rPr>
              <w:t>./36</w:t>
            </w:r>
          </w:p>
        </w:tc>
        <w:tc>
          <w:tcPr>
            <w:tcW w:w="1166" w:type="pct"/>
            <w:shd w:val="clear" w:color="auto" w:fill="auto"/>
          </w:tcPr>
          <w:p w:rsidR="00115031" w:rsidRDefault="00B02C5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36</w:t>
            </w:r>
          </w:p>
        </w:tc>
      </w:tr>
      <w:tr w:rsidR="00115031">
        <w:trPr>
          <w:jc w:val="center"/>
        </w:trPr>
        <w:tc>
          <w:tcPr>
            <w:tcW w:w="2747" w:type="pct"/>
            <w:shd w:val="clear" w:color="auto" w:fill="auto"/>
          </w:tcPr>
          <w:p w:rsidR="00115031" w:rsidRDefault="00B02C5F">
            <w:pPr>
              <w:keepNext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1087" w:type="pct"/>
            <w:shd w:val="clear" w:color="auto" w:fill="auto"/>
          </w:tcPr>
          <w:p w:rsidR="00115031" w:rsidRDefault="00B02C5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  <w:tc>
          <w:tcPr>
            <w:tcW w:w="1166" w:type="pct"/>
            <w:shd w:val="clear" w:color="auto" w:fill="auto"/>
          </w:tcPr>
          <w:p w:rsidR="00115031" w:rsidRDefault="00B02C5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</w:tr>
      <w:tr w:rsidR="00115031">
        <w:trPr>
          <w:jc w:val="center"/>
        </w:trPr>
        <w:tc>
          <w:tcPr>
            <w:tcW w:w="2747" w:type="pct"/>
            <w:shd w:val="clear" w:color="auto" w:fill="auto"/>
          </w:tcPr>
          <w:p w:rsidR="00115031" w:rsidRDefault="00B02C5F">
            <w:pPr>
              <w:keepNext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1087" w:type="pct"/>
            <w:shd w:val="clear" w:color="auto" w:fill="auto"/>
          </w:tcPr>
          <w:p w:rsidR="00115031" w:rsidRDefault="00B02C5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12</w:t>
            </w:r>
          </w:p>
        </w:tc>
        <w:tc>
          <w:tcPr>
            <w:tcW w:w="1166" w:type="pct"/>
            <w:shd w:val="clear" w:color="auto" w:fill="auto"/>
          </w:tcPr>
          <w:p w:rsidR="00115031" w:rsidRDefault="00B02C5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12</w:t>
            </w:r>
          </w:p>
        </w:tc>
      </w:tr>
      <w:tr w:rsidR="00115031">
        <w:trPr>
          <w:jc w:val="center"/>
        </w:trPr>
        <w:tc>
          <w:tcPr>
            <w:tcW w:w="2747" w:type="pct"/>
            <w:shd w:val="clear" w:color="auto" w:fill="auto"/>
          </w:tcPr>
          <w:p w:rsidR="00115031" w:rsidRDefault="00B02C5F">
            <w:pPr>
              <w:keepNext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1087" w:type="pct"/>
            <w:shd w:val="clear" w:color="auto" w:fill="auto"/>
          </w:tcPr>
          <w:p w:rsidR="00115031" w:rsidRDefault="00B02C5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1166" w:type="pct"/>
            <w:shd w:val="clear" w:color="auto" w:fill="auto"/>
          </w:tcPr>
          <w:p w:rsidR="00115031" w:rsidRDefault="00B02C5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115031">
        <w:trPr>
          <w:jc w:val="center"/>
        </w:trPr>
        <w:tc>
          <w:tcPr>
            <w:tcW w:w="2747" w:type="pct"/>
            <w:shd w:val="clear" w:color="auto" w:fill="auto"/>
          </w:tcPr>
          <w:p w:rsidR="00115031" w:rsidRDefault="00B02C5F">
            <w:pPr>
              <w:keepNext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1087" w:type="pct"/>
            <w:shd w:val="clear" w:color="auto" w:fill="auto"/>
          </w:tcPr>
          <w:p w:rsidR="00115031" w:rsidRDefault="00B02C5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20</w:t>
            </w:r>
          </w:p>
        </w:tc>
        <w:tc>
          <w:tcPr>
            <w:tcW w:w="1166" w:type="pct"/>
            <w:shd w:val="clear" w:color="auto" w:fill="auto"/>
          </w:tcPr>
          <w:p w:rsidR="00115031" w:rsidRDefault="00B02C5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20</w:t>
            </w:r>
          </w:p>
        </w:tc>
      </w:tr>
      <w:tr w:rsidR="00115031">
        <w:trPr>
          <w:jc w:val="center"/>
        </w:trPr>
        <w:tc>
          <w:tcPr>
            <w:tcW w:w="2747" w:type="pct"/>
            <w:shd w:val="clear" w:color="auto" w:fill="auto"/>
          </w:tcPr>
          <w:p w:rsidR="00115031" w:rsidRDefault="00B02C5F">
            <w:pPr>
              <w:keepNext/>
            </w:pPr>
            <w:r>
              <w:t xml:space="preserve">Вид текущего контроля </w:t>
            </w:r>
          </w:p>
        </w:tc>
        <w:tc>
          <w:tcPr>
            <w:tcW w:w="1087" w:type="pct"/>
            <w:shd w:val="clear" w:color="auto" w:fill="auto"/>
          </w:tcPr>
          <w:p w:rsidR="00115031" w:rsidRDefault="00B02C5F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166" w:type="pct"/>
            <w:shd w:val="clear" w:color="auto" w:fill="auto"/>
          </w:tcPr>
          <w:p w:rsidR="00115031" w:rsidRDefault="00B02C5F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115031">
        <w:trPr>
          <w:jc w:val="center"/>
        </w:trPr>
        <w:tc>
          <w:tcPr>
            <w:tcW w:w="2747" w:type="pct"/>
            <w:shd w:val="clear" w:color="auto" w:fill="auto"/>
          </w:tcPr>
          <w:p w:rsidR="00115031" w:rsidRDefault="00B02C5F">
            <w:pPr>
              <w:keepNext/>
            </w:pPr>
            <w:r>
              <w:t>Вид промежуточной аттестации</w:t>
            </w:r>
          </w:p>
        </w:tc>
        <w:tc>
          <w:tcPr>
            <w:tcW w:w="1087" w:type="pct"/>
            <w:shd w:val="clear" w:color="auto" w:fill="auto"/>
          </w:tcPr>
          <w:p w:rsidR="00115031" w:rsidRDefault="00B02C5F">
            <w:pPr>
              <w:keepNext/>
              <w:jc w:val="center"/>
            </w:pPr>
            <w:r>
              <w:t>зачет</w:t>
            </w:r>
          </w:p>
        </w:tc>
        <w:tc>
          <w:tcPr>
            <w:tcW w:w="1166" w:type="pct"/>
            <w:shd w:val="clear" w:color="auto" w:fill="auto"/>
          </w:tcPr>
          <w:p w:rsidR="00115031" w:rsidRDefault="00B02C5F">
            <w:pPr>
              <w:keepNext/>
              <w:jc w:val="center"/>
            </w:pPr>
            <w:r>
              <w:t>зачет</w:t>
            </w:r>
          </w:p>
        </w:tc>
      </w:tr>
    </w:tbl>
    <w:p w:rsidR="00115031" w:rsidRDefault="00115031">
      <w:pPr>
        <w:tabs>
          <w:tab w:val="right" w:pos="9072"/>
        </w:tabs>
        <w:suppressAutoHyphens/>
        <w:ind w:firstLine="709"/>
        <w:jc w:val="both"/>
        <w:rPr>
          <w:rFonts w:eastAsia="Times New Roman"/>
          <w:iCs/>
          <w:sz w:val="28"/>
          <w:szCs w:val="28"/>
          <w:highlight w:val="yellow"/>
        </w:rPr>
      </w:pPr>
    </w:p>
    <w:p w:rsidR="00115031" w:rsidRPr="0080098E" w:rsidRDefault="00B02C5F" w:rsidP="0080098E">
      <w:pPr>
        <w:tabs>
          <w:tab w:val="right" w:pos="9072"/>
        </w:tabs>
        <w:suppressAutoHyphens/>
        <w:spacing w:line="360" w:lineRule="auto"/>
        <w:ind w:firstLine="992"/>
        <w:jc w:val="both"/>
        <w:outlineLvl w:val="0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F4590A" w:rsidRPr="000E691C" w:rsidRDefault="00B02C5F" w:rsidP="000E691C">
      <w:pPr>
        <w:tabs>
          <w:tab w:val="right" w:pos="9072"/>
        </w:tabs>
        <w:suppressAutoHyphens/>
        <w:spacing w:line="360" w:lineRule="auto"/>
        <w:ind w:firstLine="993"/>
        <w:jc w:val="both"/>
        <w:outlineLvl w:val="3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>5.1. Содержание дисциплины</w:t>
      </w:r>
    </w:p>
    <w:p w:rsidR="00115031" w:rsidRDefault="00B02C5F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Тема 1. Содержание   образовательной программы, социальные партнеры, научные школы. </w:t>
      </w:r>
    </w:p>
    <w:p w:rsidR="00115031" w:rsidRDefault="00B02C5F" w:rsidP="000E69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Права, обязанности и ответственность студентов согласно Федеральному закону «Об образов</w:t>
      </w:r>
      <w:r w:rsidR="000E691C">
        <w:rPr>
          <w:sz w:val="28"/>
          <w:szCs w:val="28"/>
        </w:rPr>
        <w:t xml:space="preserve">ании в Российской Федерации» и </w:t>
      </w:r>
      <w:r>
        <w:rPr>
          <w:sz w:val="28"/>
          <w:szCs w:val="28"/>
        </w:rPr>
        <w:t xml:space="preserve">Уставу Финансового университета. </w:t>
      </w:r>
    </w:p>
    <w:p w:rsidR="00115031" w:rsidRDefault="00B02C5F" w:rsidP="000E69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образовательных стандартов высшего образования по конкретному направлению подготовки:</w:t>
      </w:r>
      <w:r>
        <w:rPr>
          <w:i/>
          <w:sz w:val="28"/>
          <w:szCs w:val="28"/>
        </w:rPr>
        <w:t xml:space="preserve"> х</w:t>
      </w:r>
      <w:r>
        <w:rPr>
          <w:sz w:val="28"/>
          <w:szCs w:val="28"/>
        </w:rPr>
        <w:t xml:space="preserve">арактеристика профессиональной деятельности выпускника: области и виды профессиональной деятельности, профессиональные задачи, которые должен решать выпускник. </w:t>
      </w:r>
    </w:p>
    <w:p w:rsidR="00115031" w:rsidRDefault="00B02C5F" w:rsidP="000E69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Профессиональный стандарт. Характеристика квалификации, необходимой работнику для осуществления определенного вида </w:t>
      </w:r>
      <w:r>
        <w:rPr>
          <w:sz w:val="28"/>
          <w:szCs w:val="28"/>
        </w:rPr>
        <w:lastRenderedPageBreak/>
        <w:t xml:space="preserve">деятельности: характеристика обобщенных трудовых функций, трудовые функции, трудовые действия, необходимые умения и знания. </w:t>
      </w:r>
    </w:p>
    <w:p w:rsidR="00115031" w:rsidRDefault="00B02C5F" w:rsidP="000E69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образовательной программы по направлению: формирование универсальных, общепрофессиональных и профессиональных компетенций.</w:t>
      </w:r>
    </w:p>
    <w:p w:rsidR="00115031" w:rsidRDefault="00B02C5F" w:rsidP="000E69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профиля программы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в соответствии с требованиями профессионального стандарта (при наличии). Взаимосвязь профессиональных компетенций профиля и обобщенных трудовых функций и трудовых функций. </w:t>
      </w:r>
    </w:p>
    <w:p w:rsidR="00F4590A" w:rsidRPr="000E691C" w:rsidRDefault="00B02C5F" w:rsidP="000E69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Социальные партнеры образовательной программы: характеристика мест практики и потенциального трудоустройства выпускников, встречи с работодателями, участвующими в реализации образовательной программы. Научные школы и традиции выпускающего департамента/кафедры. </w:t>
      </w:r>
    </w:p>
    <w:p w:rsidR="00115031" w:rsidRDefault="00B02C5F" w:rsidP="000E691C">
      <w:pPr>
        <w:spacing w:line="360" w:lineRule="auto"/>
        <w:ind w:firstLine="70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Тема 2. Организация учебного процесса и основные нормативные акты </w:t>
      </w:r>
      <w:proofErr w:type="spellStart"/>
      <w:r>
        <w:rPr>
          <w:b/>
          <w:i/>
          <w:sz w:val="28"/>
          <w:szCs w:val="28"/>
        </w:rPr>
        <w:t>Финуниверситета</w:t>
      </w:r>
      <w:proofErr w:type="spellEnd"/>
      <w:r>
        <w:rPr>
          <w:b/>
          <w:i/>
          <w:sz w:val="28"/>
          <w:szCs w:val="28"/>
        </w:rPr>
        <w:t xml:space="preserve">. </w:t>
      </w:r>
    </w:p>
    <w:p w:rsidR="00115031" w:rsidRDefault="00B02C5F" w:rsidP="000E69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Устав Финансового университета. Правила внутреннего распорядка обучающихся. Положение о порядке обработки персональных данных в </w:t>
      </w:r>
      <w:proofErr w:type="spellStart"/>
      <w:r>
        <w:rPr>
          <w:sz w:val="28"/>
          <w:szCs w:val="28"/>
        </w:rPr>
        <w:t>Финуниверситете</w:t>
      </w:r>
      <w:proofErr w:type="spellEnd"/>
      <w:r>
        <w:rPr>
          <w:sz w:val="28"/>
          <w:szCs w:val="28"/>
        </w:rPr>
        <w:t xml:space="preserve">. Корпоративные правила «Одежда обучающихся в </w:t>
      </w:r>
      <w:proofErr w:type="spellStart"/>
      <w:r>
        <w:rPr>
          <w:sz w:val="28"/>
          <w:szCs w:val="28"/>
        </w:rPr>
        <w:t>Финуниверситете</w:t>
      </w:r>
      <w:proofErr w:type="spellEnd"/>
      <w:r>
        <w:rPr>
          <w:sz w:val="28"/>
          <w:szCs w:val="28"/>
        </w:rPr>
        <w:t xml:space="preserve">». Этика поведения в социальных сетях. </w:t>
      </w:r>
      <w:proofErr w:type="spellStart"/>
      <w:r>
        <w:rPr>
          <w:sz w:val="28"/>
          <w:szCs w:val="28"/>
        </w:rPr>
        <w:t>Кампусные</w:t>
      </w:r>
      <w:proofErr w:type="spellEnd"/>
      <w:r>
        <w:rPr>
          <w:sz w:val="28"/>
          <w:szCs w:val="28"/>
        </w:rPr>
        <w:t xml:space="preserve"> карты. Положение о старосте группы. Стипендии и иные виды материального поощрения, порядок их назначения. Порядок приостановления выплат стипендий. Порядок перехода с платной формы обучения на бюджетную. Скидки в оплате за обучение.</w:t>
      </w:r>
    </w:p>
    <w:p w:rsidR="00115031" w:rsidRDefault="00B02C5F" w:rsidP="000E69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учебного плана, календарный график учебного процесса, каникулы, их виды и продолжительность, рабочие программы дисциплин, практик, регламент записи на дисциплины (модули) по выбору, расписание занятий. </w:t>
      </w:r>
    </w:p>
    <w:p w:rsidR="00115031" w:rsidRDefault="00B02C5F" w:rsidP="000E69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Виды учебной работы: лекции, семинарские и практические занятия, виды аудиторной и внеаудиторной самостоятельной работы, применение дистанционных образовательных технологий, практическая подготовка. </w:t>
      </w:r>
      <w:r>
        <w:rPr>
          <w:sz w:val="28"/>
          <w:szCs w:val="28"/>
        </w:rPr>
        <w:lastRenderedPageBreak/>
        <w:t xml:space="preserve">Онлайн-курсы. Текущий контроль успеваемости и промежуточная аттестация студентов, включая </w:t>
      </w:r>
      <w:proofErr w:type="spellStart"/>
      <w:r>
        <w:rPr>
          <w:sz w:val="28"/>
          <w:szCs w:val="28"/>
        </w:rPr>
        <w:t>балльно</w:t>
      </w:r>
      <w:proofErr w:type="spellEnd"/>
      <w:r>
        <w:rPr>
          <w:sz w:val="28"/>
          <w:szCs w:val="28"/>
        </w:rPr>
        <w:t xml:space="preserve">-рейтинговую систему Финансового университета. Государственная итоговая аттестация: государственный экзамен и выпускная квалификационная работа. </w:t>
      </w:r>
    </w:p>
    <w:p w:rsidR="00115031" w:rsidRDefault="00B02C5F" w:rsidP="000E691C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Тема 3. Организационная структура и органы управления Финансовым университетом. </w:t>
      </w:r>
    </w:p>
    <w:p w:rsidR="00115031" w:rsidRDefault="00B02C5F" w:rsidP="000E69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Ректорат. Деканат. Департаменты, кафедры и их педагогический состав. Материально-техническая база: учебные корпуса и общежития, организация питания. Характеристика деятельности структурных подразделений университета. Охрана здоровья: спортивно-оздоровительный комплекс, медицинские услуги. Центр воспитательной работы: творческие коллективы, клубы по интересам, студенческий совет.</w:t>
      </w:r>
    </w:p>
    <w:p w:rsidR="000E691C" w:rsidRPr="0080098E" w:rsidRDefault="00B02C5F" w:rsidP="008009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Информационная поддержка образовательной деятельности в </w:t>
      </w:r>
      <w:proofErr w:type="spellStart"/>
      <w:r>
        <w:rPr>
          <w:sz w:val="28"/>
          <w:szCs w:val="28"/>
        </w:rPr>
        <w:t>Финуниверситете</w:t>
      </w:r>
      <w:proofErr w:type="spellEnd"/>
      <w:r>
        <w:rPr>
          <w:sz w:val="28"/>
          <w:szCs w:val="28"/>
        </w:rPr>
        <w:t xml:space="preserve">: Библиотечно-информационный комплекс. Образовательный портал. Интернет-ресурсы. Корпоративный портал. </w:t>
      </w:r>
    </w:p>
    <w:p w:rsidR="00115031" w:rsidRDefault="00B02C5F" w:rsidP="000E691C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Тема 4. Организация научной работы со студентами.</w:t>
      </w:r>
    </w:p>
    <w:p w:rsidR="00115031" w:rsidRDefault="00B02C5F" w:rsidP="000E69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Научно-исследовательская работа студентов (далее – НИРС):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цель и задачи НИРС, виды НИРС, формы обязательной НИРС, формы дополнительной НИРС, руководство и контроль НИРС, формы организации и проведения НИРС (научные кружки, научные проблемные группы студентов, научные студенческие мероприятия, неделя науки). Студенческое научное общество.</w:t>
      </w:r>
    </w:p>
    <w:p w:rsidR="00F4590A" w:rsidRPr="000E691C" w:rsidRDefault="00B02C5F" w:rsidP="000E69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Этапы научно-исследовательской работы: определение цели исследования, объекта и предмета исследования, постановка задач, выбор методов исследования, обработка и обобщение полученных данных, интерпретация результатов исследования. Курсовая работа (проект) как вид научно-исследовательской работы студентов.</w:t>
      </w:r>
    </w:p>
    <w:p w:rsidR="00115031" w:rsidRDefault="00B02C5F" w:rsidP="000E691C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Тема 5. Международная деятельность Финансового университета.</w:t>
      </w:r>
    </w:p>
    <w:p w:rsidR="00F4590A" w:rsidRPr="000E691C" w:rsidRDefault="00B02C5F" w:rsidP="000E69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Сотрудничество с зарубежными вузами-партнерами из стран Европы, Азии и СНГ. Международная ассоциация организаций финансово-</w:t>
      </w:r>
      <w:r>
        <w:rPr>
          <w:sz w:val="28"/>
          <w:szCs w:val="28"/>
        </w:rPr>
        <w:lastRenderedPageBreak/>
        <w:t xml:space="preserve">экономического образования. Виды международных образовательных программ: включенное обучение, «двойной диплом», летние школы, языковые стажировки. Иностранные стипендии и гранты. Приложение к диплому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, сопоставимое с общеевропейским (</w:t>
      </w:r>
      <w:r>
        <w:rPr>
          <w:sz w:val="28"/>
          <w:szCs w:val="28"/>
          <w:lang w:val="en-US"/>
        </w:rPr>
        <w:t>Diploma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Supplement</w:t>
      </w:r>
      <w:r>
        <w:rPr>
          <w:sz w:val="28"/>
          <w:szCs w:val="28"/>
        </w:rPr>
        <w:t xml:space="preserve">). </w:t>
      </w:r>
    </w:p>
    <w:p w:rsidR="00115031" w:rsidRDefault="00B02C5F" w:rsidP="000E691C">
      <w:pPr>
        <w:spacing w:line="360" w:lineRule="auto"/>
        <w:ind w:firstLine="709"/>
        <w:jc w:val="both"/>
        <w:rPr>
          <w:rFonts w:ascii="SimSun" w:eastAsia="SimSun" w:hAnsi="SimSun" w:cs="SimSun"/>
        </w:rPr>
      </w:pPr>
      <w:r>
        <w:rPr>
          <w:b/>
          <w:i/>
          <w:sz w:val="28"/>
          <w:szCs w:val="28"/>
        </w:rPr>
        <w:t>Тема 6. Психологическое сопровождение в Финансовом университете</w:t>
      </w:r>
      <w:r>
        <w:rPr>
          <w:rFonts w:ascii="SimSun" w:eastAsia="SimSun" w:hAnsi="SimSun" w:cs="SimSun"/>
        </w:rPr>
        <w:t xml:space="preserve"> </w:t>
      </w:r>
    </w:p>
    <w:p w:rsidR="00F4590A" w:rsidRPr="000E691C" w:rsidRDefault="00B02C5F" w:rsidP="000E69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Роль и место психологического сопровождения в системе высшего образования. Общие задачи психологического сопровождения в Финансовом университете. Направления деятельности психологической службы: консультирование и психологическая коррекция; психологическая профилактика и мониторинг. Популяризация психологических знаний среди участников образовательного процесса, способы повышения психологической компетентности студентов вуза. «Мифы и правда» о психологической помощи. Признаки необходимости обращения за психологической помощью. Принципы психологической помощи: конфиденциальность; добровольность; принцип «не навреди»; принцип профессиональной компетентности. Направления и продолжительность работы с психологом. Индивидуальные психологические консультации. Групповая психологическая работа: тренинги, трансформационные игры, дискуссионный клуб.</w:t>
      </w:r>
    </w:p>
    <w:p w:rsidR="00115031" w:rsidRDefault="00B02C5F" w:rsidP="000E691C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Тема 7. История Финансового университета.</w:t>
      </w:r>
    </w:p>
    <w:p w:rsidR="00115031" w:rsidRDefault="00B02C5F" w:rsidP="000E69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История Финансового университета с 1917 года. Традиции университета. Научные школы. Выдающиеся выпускники и их вклад в развитие финансовой системы СССР и Российской Федерации, в социально-экономическое развитие России. Столетие Финансового университета.</w:t>
      </w:r>
    </w:p>
    <w:p w:rsidR="00F4590A" w:rsidRDefault="00B02C5F" w:rsidP="001D40DE">
      <w:pPr>
        <w:tabs>
          <w:tab w:val="right" w:pos="9072"/>
        </w:tabs>
        <w:suppressAutoHyphens/>
        <w:spacing w:line="360" w:lineRule="auto"/>
        <w:ind w:firstLine="993"/>
        <w:jc w:val="both"/>
        <w:outlineLvl w:val="3"/>
        <w:rPr>
          <w:rFonts w:ascii="Calibri" w:eastAsia="Calibri" w:hAnsi="Calibri"/>
          <w:sz w:val="22"/>
          <w:szCs w:val="22"/>
          <w:lang w:eastAsia="ar-SA"/>
        </w:rPr>
      </w:pPr>
      <w:r>
        <w:rPr>
          <w:rFonts w:ascii="Calibri" w:eastAsia="Calibri" w:hAnsi="Calibri"/>
          <w:sz w:val="22"/>
          <w:szCs w:val="22"/>
          <w:lang w:eastAsia="ar-SA"/>
        </w:rPr>
        <w:t xml:space="preserve">   </w:t>
      </w:r>
    </w:p>
    <w:p w:rsidR="0080098E" w:rsidRDefault="0080098E" w:rsidP="001D40DE">
      <w:pPr>
        <w:tabs>
          <w:tab w:val="right" w:pos="9072"/>
        </w:tabs>
        <w:suppressAutoHyphens/>
        <w:spacing w:line="360" w:lineRule="auto"/>
        <w:ind w:firstLine="993"/>
        <w:jc w:val="both"/>
        <w:outlineLvl w:val="3"/>
        <w:rPr>
          <w:rFonts w:ascii="Calibri" w:eastAsia="Calibri" w:hAnsi="Calibri"/>
          <w:sz w:val="22"/>
          <w:szCs w:val="22"/>
          <w:lang w:eastAsia="ar-SA"/>
        </w:rPr>
      </w:pPr>
    </w:p>
    <w:p w:rsidR="0080098E" w:rsidRDefault="0080098E" w:rsidP="001D40DE">
      <w:pPr>
        <w:tabs>
          <w:tab w:val="right" w:pos="9072"/>
        </w:tabs>
        <w:suppressAutoHyphens/>
        <w:spacing w:line="360" w:lineRule="auto"/>
        <w:ind w:firstLine="993"/>
        <w:jc w:val="both"/>
        <w:outlineLvl w:val="3"/>
        <w:rPr>
          <w:rFonts w:ascii="Calibri" w:eastAsia="Calibri" w:hAnsi="Calibri"/>
          <w:sz w:val="22"/>
          <w:szCs w:val="22"/>
          <w:lang w:eastAsia="ar-SA"/>
        </w:rPr>
      </w:pPr>
    </w:p>
    <w:p w:rsidR="0080098E" w:rsidRDefault="0080098E" w:rsidP="001D40DE">
      <w:pPr>
        <w:tabs>
          <w:tab w:val="right" w:pos="9072"/>
        </w:tabs>
        <w:suppressAutoHyphens/>
        <w:spacing w:line="360" w:lineRule="auto"/>
        <w:ind w:firstLine="993"/>
        <w:jc w:val="both"/>
        <w:outlineLvl w:val="3"/>
        <w:rPr>
          <w:rFonts w:ascii="Calibri" w:eastAsia="Calibri" w:hAnsi="Calibri"/>
          <w:sz w:val="22"/>
          <w:szCs w:val="22"/>
          <w:lang w:eastAsia="ar-SA"/>
        </w:rPr>
      </w:pPr>
    </w:p>
    <w:p w:rsidR="0080098E" w:rsidRDefault="0080098E" w:rsidP="001D40DE">
      <w:pPr>
        <w:tabs>
          <w:tab w:val="right" w:pos="9072"/>
        </w:tabs>
        <w:suppressAutoHyphens/>
        <w:spacing w:line="360" w:lineRule="auto"/>
        <w:ind w:firstLine="993"/>
        <w:jc w:val="both"/>
        <w:outlineLvl w:val="3"/>
        <w:rPr>
          <w:rFonts w:ascii="Calibri" w:eastAsia="Calibri" w:hAnsi="Calibri"/>
          <w:sz w:val="22"/>
          <w:szCs w:val="22"/>
          <w:lang w:eastAsia="ar-SA"/>
        </w:rPr>
      </w:pPr>
    </w:p>
    <w:p w:rsidR="0080098E" w:rsidRDefault="0080098E" w:rsidP="001D40DE">
      <w:pPr>
        <w:tabs>
          <w:tab w:val="right" w:pos="9072"/>
        </w:tabs>
        <w:suppressAutoHyphens/>
        <w:spacing w:line="360" w:lineRule="auto"/>
        <w:ind w:firstLine="993"/>
        <w:jc w:val="both"/>
        <w:outlineLvl w:val="3"/>
        <w:rPr>
          <w:rFonts w:ascii="Calibri" w:eastAsia="Calibri" w:hAnsi="Calibri"/>
          <w:sz w:val="22"/>
          <w:szCs w:val="22"/>
          <w:lang w:eastAsia="ar-SA"/>
        </w:rPr>
      </w:pPr>
    </w:p>
    <w:p w:rsidR="0080098E" w:rsidRDefault="0080098E" w:rsidP="001D40DE">
      <w:pPr>
        <w:tabs>
          <w:tab w:val="right" w:pos="9072"/>
        </w:tabs>
        <w:suppressAutoHyphens/>
        <w:spacing w:line="360" w:lineRule="auto"/>
        <w:ind w:firstLine="993"/>
        <w:jc w:val="both"/>
        <w:outlineLvl w:val="3"/>
        <w:rPr>
          <w:rFonts w:ascii="Calibri" w:eastAsia="Calibri" w:hAnsi="Calibri"/>
          <w:sz w:val="22"/>
          <w:szCs w:val="22"/>
          <w:lang w:eastAsia="ar-SA"/>
        </w:rPr>
      </w:pPr>
    </w:p>
    <w:p w:rsidR="001D40DE" w:rsidRDefault="00B02C5F" w:rsidP="00F4590A">
      <w:pPr>
        <w:tabs>
          <w:tab w:val="right" w:pos="9072"/>
        </w:tabs>
        <w:suppressAutoHyphens/>
        <w:spacing w:line="360" w:lineRule="auto"/>
        <w:jc w:val="both"/>
        <w:outlineLvl w:val="3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lastRenderedPageBreak/>
        <w:t>5.2. Учебно-тематический план</w:t>
      </w:r>
    </w:p>
    <w:p w:rsidR="00115031" w:rsidRDefault="00115031">
      <w:pPr>
        <w:tabs>
          <w:tab w:val="right" w:pos="9072"/>
        </w:tabs>
        <w:suppressAutoHyphens/>
        <w:jc w:val="both"/>
        <w:rPr>
          <w:rFonts w:eastAsia="Times New Roman"/>
          <w:iCs/>
          <w:sz w:val="28"/>
          <w:szCs w:val="28"/>
        </w:rPr>
      </w:pPr>
    </w:p>
    <w:tbl>
      <w:tblPr>
        <w:tblW w:w="5537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"/>
        <w:gridCol w:w="2424"/>
        <w:gridCol w:w="931"/>
        <w:gridCol w:w="1132"/>
        <w:gridCol w:w="994"/>
        <w:gridCol w:w="1277"/>
        <w:gridCol w:w="1277"/>
        <w:gridCol w:w="1840"/>
      </w:tblGrid>
      <w:tr w:rsidR="00115031" w:rsidTr="0080098E">
        <w:trPr>
          <w:cantSplit/>
          <w:trHeight w:val="260"/>
        </w:trPr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  <w:p w:rsidR="00115031" w:rsidRDefault="00B02C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п/п</w:t>
            </w:r>
          </w:p>
        </w:tc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2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Трудоемкость в часах</w:t>
            </w:r>
          </w:p>
        </w:tc>
        <w:tc>
          <w:tcPr>
            <w:tcW w:w="8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115031" w:rsidTr="0080098E">
        <w:trPr>
          <w:cantSplit/>
          <w:trHeight w:val="275"/>
        </w:trPr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031" w:rsidRDefault="00115031">
            <w:pPr>
              <w:rPr>
                <w:b/>
                <w:bCs/>
              </w:rPr>
            </w:pPr>
          </w:p>
        </w:tc>
        <w:tc>
          <w:tcPr>
            <w:tcW w:w="1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031" w:rsidRDefault="00115031">
            <w:pPr>
              <w:rPr>
                <w:b/>
                <w:bCs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rPr>
                <w:b/>
                <w:bCs/>
              </w:rPr>
            </w:pPr>
            <w:r>
              <w:rPr>
                <w:b/>
                <w:bCs/>
              </w:rPr>
              <w:t>Все</w:t>
            </w:r>
            <w:r w:rsidR="0080098E">
              <w:rPr>
                <w:b/>
                <w:bCs/>
              </w:rPr>
              <w:t>го</w:t>
            </w:r>
          </w:p>
          <w:p w:rsidR="00115031" w:rsidRDefault="00115031">
            <w:pPr>
              <w:rPr>
                <w:b/>
                <w:bCs/>
              </w:rPr>
            </w:pPr>
          </w:p>
        </w:tc>
        <w:tc>
          <w:tcPr>
            <w:tcW w:w="16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 -</w:t>
            </w:r>
          </w:p>
          <w:p w:rsidR="00115031" w:rsidRDefault="00B02C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Аудиторная работа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Самостоя</w:t>
            </w:r>
            <w:proofErr w:type="spellEnd"/>
          </w:p>
          <w:p w:rsidR="00115031" w:rsidRDefault="00B02C5F">
            <w:pPr>
              <w:jc w:val="center"/>
              <w:rPr>
                <w:b/>
              </w:rPr>
            </w:pPr>
            <w:r>
              <w:rPr>
                <w:b/>
              </w:rPr>
              <w:t>тельная</w:t>
            </w:r>
          </w:p>
          <w:p w:rsidR="00115031" w:rsidRDefault="00B02C5F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работа</w:t>
            </w:r>
          </w:p>
        </w:tc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031" w:rsidRDefault="00115031">
            <w:pPr>
              <w:rPr>
                <w:bCs/>
              </w:rPr>
            </w:pPr>
          </w:p>
        </w:tc>
      </w:tr>
      <w:tr w:rsidR="00115031" w:rsidTr="0080098E">
        <w:trPr>
          <w:cantSplit/>
          <w:trHeight w:val="371"/>
        </w:trPr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031" w:rsidRDefault="00115031">
            <w:pPr>
              <w:rPr>
                <w:b/>
                <w:bCs/>
              </w:rPr>
            </w:pPr>
          </w:p>
        </w:tc>
        <w:tc>
          <w:tcPr>
            <w:tcW w:w="1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031" w:rsidRDefault="00115031">
            <w:pPr>
              <w:rPr>
                <w:b/>
                <w:bCs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031" w:rsidRDefault="00115031">
            <w:pPr>
              <w:rPr>
                <w:b/>
                <w:bCs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Общая, в </w:t>
            </w:r>
            <w:proofErr w:type="spellStart"/>
            <w:r>
              <w:rPr>
                <w:bCs/>
              </w:rPr>
              <w:t>т.ч</w:t>
            </w:r>
            <w:proofErr w:type="spellEnd"/>
            <w:r>
              <w:rPr>
                <w:bCs/>
              </w:rPr>
              <w:t>.: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Лекции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ind w:right="-104"/>
              <w:jc w:val="center"/>
              <w:rPr>
                <w:bCs/>
              </w:rPr>
            </w:pPr>
            <w:r>
              <w:rPr>
                <w:bCs/>
              </w:rPr>
              <w:t>Семинары, практические занятия</w:t>
            </w:r>
          </w:p>
        </w:tc>
        <w:tc>
          <w:tcPr>
            <w:tcW w:w="6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115031">
            <w:pPr>
              <w:jc w:val="center"/>
            </w:pPr>
          </w:p>
        </w:tc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031" w:rsidRDefault="00115031">
            <w:pPr>
              <w:rPr>
                <w:bCs/>
              </w:rPr>
            </w:pPr>
          </w:p>
        </w:tc>
      </w:tr>
      <w:tr w:rsidR="00115031" w:rsidTr="0080098E">
        <w:trPr>
          <w:cantSplit/>
          <w:trHeight w:val="1231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</w:pPr>
            <w:r>
              <w:t>1.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rPr>
                <w:bCs/>
              </w:rPr>
            </w:pPr>
            <w:r>
              <w:t xml:space="preserve">Содержание образовательной программы, социальные партнеры, научные школы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tabs>
                <w:tab w:val="right" w:pos="851"/>
              </w:tabs>
            </w:pPr>
            <w:r>
              <w:t>Дискуссия, обсуждение практических ситуаций</w:t>
            </w:r>
          </w:p>
        </w:tc>
      </w:tr>
      <w:tr w:rsidR="00115031" w:rsidTr="0080098E">
        <w:trPr>
          <w:cantSplit/>
          <w:trHeight w:val="1246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</w:pPr>
            <w:r>
              <w:t>2.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rPr>
                <w:bCs/>
              </w:rPr>
            </w:pPr>
            <w:r>
              <w:t xml:space="preserve">Организация учебного процесса и основные нормативные акты </w:t>
            </w:r>
            <w:proofErr w:type="spellStart"/>
            <w:r>
              <w:t>Финуниверситета</w:t>
            </w:r>
            <w:proofErr w:type="spellEnd"/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pStyle w:val="Default"/>
            </w:pPr>
            <w:r>
              <w:t>Обсуждение практических ситуаций, Групповая презентация</w:t>
            </w:r>
          </w:p>
        </w:tc>
      </w:tr>
      <w:tr w:rsidR="00115031" w:rsidTr="0080098E">
        <w:trPr>
          <w:cantSplit/>
          <w:trHeight w:val="1231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</w:pPr>
            <w:r>
              <w:t>3.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r>
              <w:t>Организационная структура и органы управления Финансовым университетом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tabs>
                <w:tab w:val="right" w:pos="851"/>
              </w:tabs>
            </w:pPr>
            <w:r>
              <w:t>тест</w:t>
            </w:r>
          </w:p>
        </w:tc>
      </w:tr>
      <w:tr w:rsidR="00115031" w:rsidTr="0080098E">
        <w:trPr>
          <w:cantSplit/>
          <w:trHeight w:val="623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</w:pPr>
            <w:r>
              <w:t>4.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rPr>
                <w:bCs/>
              </w:rPr>
            </w:pPr>
            <w:r>
              <w:t>Организация научной работы со студентами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tabs>
                <w:tab w:val="right" w:pos="851"/>
              </w:tabs>
            </w:pPr>
            <w:r>
              <w:t>Дискуссия, обсуждение практических ситуаций</w:t>
            </w:r>
          </w:p>
        </w:tc>
      </w:tr>
      <w:tr w:rsidR="00115031" w:rsidTr="0080098E">
        <w:trPr>
          <w:cantSplit/>
          <w:trHeight w:val="927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</w:pPr>
            <w:r>
              <w:t>5.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r>
              <w:t>Международная деятельность Финансового университета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tabs>
                <w:tab w:val="right" w:pos="851"/>
              </w:tabs>
            </w:pPr>
            <w:r>
              <w:t>Обсуждение практических ситуаций</w:t>
            </w:r>
          </w:p>
        </w:tc>
      </w:tr>
      <w:tr w:rsidR="00115031" w:rsidTr="0080098E">
        <w:trPr>
          <w:cantSplit/>
          <w:trHeight w:val="927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</w:pPr>
            <w:r>
              <w:t>6.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r>
              <w:t>Психологическое сопровождение в Финансовом университете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tabs>
                <w:tab w:val="right" w:pos="851"/>
              </w:tabs>
            </w:pPr>
            <w:r>
              <w:t>Обсуждение практических ситуаций</w:t>
            </w:r>
          </w:p>
        </w:tc>
      </w:tr>
      <w:tr w:rsidR="00115031" w:rsidTr="0080098E">
        <w:trPr>
          <w:cantSplit/>
          <w:trHeight w:val="608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</w:pPr>
            <w:r>
              <w:t>7.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rPr>
                <w:bCs/>
              </w:rPr>
            </w:pPr>
            <w:r>
              <w:t>История Финансового университета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tabs>
                <w:tab w:val="right" w:pos="851"/>
              </w:tabs>
            </w:pPr>
            <w:r>
              <w:t>Об</w:t>
            </w:r>
            <w:r w:rsidR="00215C02">
              <w:t>суждение практических ситуаций</w:t>
            </w:r>
          </w:p>
        </w:tc>
      </w:tr>
      <w:tr w:rsidR="00115031" w:rsidTr="0080098E">
        <w:trPr>
          <w:cantSplit/>
          <w:trHeight w:val="501"/>
        </w:trPr>
        <w:tc>
          <w:tcPr>
            <w:tcW w:w="1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both"/>
              <w:rPr>
                <w:bCs/>
              </w:rPr>
            </w:pPr>
            <w:r>
              <w:rPr>
                <w:bCs/>
              </w:rPr>
              <w:t>В целом по дисциплине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36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ind w:right="-17"/>
              <w:jc w:val="center"/>
              <w:rPr>
                <w:bCs/>
                <w:lang w:val="en-US"/>
              </w:rPr>
            </w:pPr>
            <w:r>
              <w:rPr>
                <w:bCs/>
              </w:rPr>
              <w:t>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15031" w:rsidTr="0080098E">
        <w:trPr>
          <w:cantSplit/>
          <w:trHeight w:val="423"/>
        </w:trPr>
        <w:tc>
          <w:tcPr>
            <w:tcW w:w="1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both"/>
              <w:rPr>
                <w:bCs/>
              </w:rPr>
            </w:pPr>
            <w:r>
              <w:rPr>
                <w:bCs/>
              </w:rPr>
              <w:t>Итого в %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115031">
            <w:pPr>
              <w:jc w:val="center"/>
              <w:rPr>
                <w:bCs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44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75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ind w:right="-17"/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B02C5F">
            <w:pPr>
              <w:jc w:val="center"/>
              <w:rPr>
                <w:bCs/>
              </w:rPr>
            </w:pPr>
            <w:r>
              <w:rPr>
                <w:bCs/>
              </w:rPr>
              <w:t>56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1" w:rsidRDefault="00115031">
            <w:pPr>
              <w:jc w:val="center"/>
              <w:rPr>
                <w:b/>
                <w:bCs/>
              </w:rPr>
            </w:pPr>
          </w:p>
        </w:tc>
      </w:tr>
    </w:tbl>
    <w:p w:rsidR="00115031" w:rsidRDefault="00115031">
      <w:pPr>
        <w:tabs>
          <w:tab w:val="right" w:pos="9072"/>
        </w:tabs>
        <w:suppressAutoHyphens/>
        <w:jc w:val="both"/>
        <w:rPr>
          <w:rFonts w:eastAsia="Times New Roman"/>
          <w:iCs/>
          <w:sz w:val="28"/>
          <w:szCs w:val="28"/>
        </w:rPr>
      </w:pPr>
    </w:p>
    <w:p w:rsidR="0080098E" w:rsidRDefault="0080098E" w:rsidP="000E691C">
      <w:pPr>
        <w:widowControl w:val="0"/>
        <w:tabs>
          <w:tab w:val="right" w:pos="9072"/>
        </w:tabs>
        <w:spacing w:line="360" w:lineRule="auto"/>
        <w:jc w:val="both"/>
        <w:rPr>
          <w:rFonts w:eastAsia="Calibri"/>
          <w:b/>
          <w:sz w:val="28"/>
          <w:szCs w:val="28"/>
          <w:lang w:eastAsia="ar-SA"/>
        </w:rPr>
      </w:pPr>
      <w:bookmarkStart w:id="20" w:name="_Toc505176230"/>
      <w:bookmarkStart w:id="21" w:name="_Toc516149304"/>
    </w:p>
    <w:p w:rsidR="0080098E" w:rsidRDefault="0080098E" w:rsidP="000E691C">
      <w:pPr>
        <w:widowControl w:val="0"/>
        <w:tabs>
          <w:tab w:val="right" w:pos="9072"/>
        </w:tabs>
        <w:spacing w:line="360" w:lineRule="auto"/>
        <w:jc w:val="both"/>
        <w:rPr>
          <w:rFonts w:eastAsia="Calibri"/>
          <w:b/>
          <w:sz w:val="28"/>
          <w:szCs w:val="28"/>
          <w:lang w:eastAsia="ar-SA"/>
        </w:rPr>
      </w:pPr>
    </w:p>
    <w:p w:rsidR="0080098E" w:rsidRDefault="0080098E" w:rsidP="000E691C">
      <w:pPr>
        <w:widowControl w:val="0"/>
        <w:tabs>
          <w:tab w:val="right" w:pos="9072"/>
        </w:tabs>
        <w:spacing w:line="360" w:lineRule="auto"/>
        <w:jc w:val="both"/>
        <w:rPr>
          <w:rFonts w:eastAsia="Calibri"/>
          <w:b/>
          <w:sz w:val="28"/>
          <w:szCs w:val="28"/>
          <w:lang w:eastAsia="ar-SA"/>
        </w:rPr>
      </w:pPr>
    </w:p>
    <w:p w:rsidR="0080098E" w:rsidRDefault="0080098E" w:rsidP="000E691C">
      <w:pPr>
        <w:widowControl w:val="0"/>
        <w:tabs>
          <w:tab w:val="right" w:pos="9072"/>
        </w:tabs>
        <w:spacing w:line="360" w:lineRule="auto"/>
        <w:jc w:val="both"/>
        <w:rPr>
          <w:rFonts w:eastAsia="Calibri"/>
          <w:b/>
          <w:sz w:val="28"/>
          <w:szCs w:val="28"/>
          <w:lang w:eastAsia="ar-SA"/>
        </w:rPr>
      </w:pPr>
    </w:p>
    <w:p w:rsidR="00115031" w:rsidRDefault="00B02C5F" w:rsidP="000E691C">
      <w:pPr>
        <w:widowControl w:val="0"/>
        <w:tabs>
          <w:tab w:val="right" w:pos="9072"/>
        </w:tabs>
        <w:spacing w:line="360" w:lineRule="auto"/>
        <w:jc w:val="both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lastRenderedPageBreak/>
        <w:t>5.3. Содержание семинаров, практических занятий</w:t>
      </w:r>
      <w:bookmarkEnd w:id="20"/>
      <w:bookmarkEnd w:id="21"/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2"/>
        <w:gridCol w:w="4976"/>
        <w:gridCol w:w="2489"/>
      </w:tblGrid>
      <w:tr w:rsidR="00115031">
        <w:tc>
          <w:tcPr>
            <w:tcW w:w="2742" w:type="dxa"/>
            <w:shd w:val="clear" w:color="auto" w:fill="auto"/>
            <w:noWrap/>
          </w:tcPr>
          <w:p w:rsidR="00115031" w:rsidRDefault="00B02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Наименование тем (разделов) дисциплины</w:t>
            </w:r>
          </w:p>
        </w:tc>
        <w:tc>
          <w:tcPr>
            <w:tcW w:w="4976" w:type="dxa"/>
            <w:shd w:val="clear" w:color="auto" w:fill="auto"/>
            <w:noWrap/>
          </w:tcPr>
          <w:p w:rsidR="00115031" w:rsidRDefault="00B02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489" w:type="dxa"/>
            <w:shd w:val="clear" w:color="auto" w:fill="auto"/>
            <w:noWrap/>
          </w:tcPr>
          <w:p w:rsidR="00115031" w:rsidRDefault="00B02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Формы проведения занятий</w:t>
            </w:r>
          </w:p>
        </w:tc>
      </w:tr>
      <w:tr w:rsidR="00115031">
        <w:tc>
          <w:tcPr>
            <w:tcW w:w="2742" w:type="dxa"/>
            <w:shd w:val="clear" w:color="auto" w:fill="auto"/>
            <w:noWrap/>
          </w:tcPr>
          <w:p w:rsidR="00115031" w:rsidRDefault="00B02C5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Тема 2.</w:t>
            </w:r>
            <w:r>
              <w:t xml:space="preserve"> </w:t>
            </w:r>
            <w:r>
              <w:rPr>
                <w:rFonts w:eastAsia="Calibri"/>
                <w:lang w:eastAsia="ar-SA"/>
              </w:rPr>
              <w:t xml:space="preserve">Организация учебного процесса и основные нормативные акты </w:t>
            </w:r>
            <w:proofErr w:type="spellStart"/>
            <w:r>
              <w:rPr>
                <w:rFonts w:eastAsia="Calibri"/>
                <w:lang w:eastAsia="ar-SA"/>
              </w:rPr>
              <w:t>Финуниверситета</w:t>
            </w:r>
            <w:proofErr w:type="spellEnd"/>
            <w:r>
              <w:rPr>
                <w:rFonts w:eastAsia="Calibri"/>
                <w:lang w:eastAsia="ar-SA"/>
              </w:rPr>
              <w:t>.</w:t>
            </w:r>
          </w:p>
        </w:tc>
        <w:tc>
          <w:tcPr>
            <w:tcW w:w="4976" w:type="dxa"/>
            <w:shd w:val="clear" w:color="auto" w:fill="auto"/>
            <w:noWrap/>
          </w:tcPr>
          <w:p w:rsidR="00115031" w:rsidRDefault="00B02C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 Устав Финансового университета. Правила внутреннего распорядка обучающихся, иные нормативно-правовые акты </w:t>
            </w:r>
            <w:proofErr w:type="spellStart"/>
            <w:r>
              <w:rPr>
                <w:rFonts w:eastAsia="Times New Roman"/>
              </w:rPr>
              <w:t>Финуниверситета</w:t>
            </w:r>
            <w:proofErr w:type="spellEnd"/>
            <w:r>
              <w:rPr>
                <w:rFonts w:eastAsia="Times New Roman"/>
              </w:rPr>
              <w:t xml:space="preserve">.  </w:t>
            </w:r>
          </w:p>
          <w:p w:rsidR="00115031" w:rsidRDefault="00B02C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2. Стипендии и иные виды материального поощрения, порядок их назначения. Порядок перехода с платной формы обучения на бюджетную, порядок предоставления скидок в оплате за обучение.</w:t>
            </w:r>
          </w:p>
          <w:p w:rsidR="00115031" w:rsidRDefault="00B02C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3. Содержание учебного плана, календарный график учебного процесса.</w:t>
            </w:r>
          </w:p>
          <w:p w:rsidR="00115031" w:rsidRDefault="00B02C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4. Виды учебной работы: лекции, семинарские и практические занятия, виды аудиторной и внеаудиторной самостоятельной работы, применение дистанционных образовательных технологий, практическая подготовка. </w:t>
            </w:r>
          </w:p>
          <w:p w:rsidR="00115031" w:rsidRDefault="00B02C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5. Текущий контроль успеваемости, промежуточная аттестация студентов, государственная итоговая аттестация. </w:t>
            </w:r>
            <w:r>
              <w:rPr>
                <w:rFonts w:eastAsia="Times New Roman"/>
                <w:bCs/>
                <w:i/>
              </w:rPr>
              <w:t>Рекомендуемые источники:</w:t>
            </w:r>
            <w:r>
              <w:rPr>
                <w:rFonts w:eastAsia="Times New Roman"/>
                <w:bCs/>
              </w:rPr>
              <w:t xml:space="preserve"> </w:t>
            </w:r>
            <w:r w:rsidR="00F4590A" w:rsidRPr="00F4590A">
              <w:rPr>
                <w:rFonts w:eastAsia="Times New Roman"/>
                <w:bCs/>
                <w:i/>
              </w:rPr>
              <w:t>8.</w:t>
            </w:r>
            <w:r>
              <w:rPr>
                <w:rFonts w:eastAsia="Times New Roman"/>
                <w:bCs/>
                <w:i/>
              </w:rPr>
              <w:t>[1.1], [1.2]</w:t>
            </w:r>
          </w:p>
        </w:tc>
        <w:tc>
          <w:tcPr>
            <w:tcW w:w="2489" w:type="dxa"/>
            <w:shd w:val="clear" w:color="auto" w:fill="auto"/>
            <w:noWrap/>
          </w:tcPr>
          <w:p w:rsidR="00115031" w:rsidRDefault="00B02C5F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>
              <w:rPr>
                <w:color w:val="000000" w:themeColor="text1"/>
              </w:rPr>
              <w:t>Опрос, выполнение тестовых заданий, анализ нормативно-правовых документов</w:t>
            </w:r>
          </w:p>
        </w:tc>
      </w:tr>
      <w:tr w:rsidR="00115031">
        <w:tc>
          <w:tcPr>
            <w:tcW w:w="2742" w:type="dxa"/>
            <w:shd w:val="clear" w:color="auto" w:fill="auto"/>
            <w:noWrap/>
          </w:tcPr>
          <w:p w:rsidR="00115031" w:rsidRDefault="00B02C5F">
            <w:pPr>
              <w:widowControl w:val="0"/>
              <w:ind w:firstLine="22"/>
            </w:pPr>
            <w:r>
              <w:rPr>
                <w:rFonts w:eastAsia="Calibri"/>
                <w:lang w:eastAsia="ar-SA"/>
              </w:rPr>
              <w:t xml:space="preserve">Тема 4. </w:t>
            </w:r>
            <w:r>
              <w:t>Организация научной работы со студентами</w:t>
            </w:r>
          </w:p>
          <w:p w:rsidR="00115031" w:rsidRDefault="0011503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ar-SA"/>
              </w:rPr>
            </w:pPr>
          </w:p>
        </w:tc>
        <w:tc>
          <w:tcPr>
            <w:tcW w:w="4976" w:type="dxa"/>
            <w:shd w:val="clear" w:color="auto" w:fill="auto"/>
            <w:noWrap/>
          </w:tcPr>
          <w:p w:rsidR="00115031" w:rsidRDefault="00B02C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1. Научно-исследовательская работа студентов (НИРС): цель и задачи, виды НИРС, формы организации и проведения НИРС.</w:t>
            </w:r>
          </w:p>
          <w:p w:rsidR="00115031" w:rsidRDefault="00B02C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2. Научное студенческое общество: структура, функции, задачи.</w:t>
            </w:r>
          </w:p>
          <w:p w:rsidR="00115031" w:rsidRDefault="00B02C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3. Этапы научно-исследовательской работы. </w:t>
            </w:r>
          </w:p>
          <w:p w:rsidR="00115031" w:rsidRDefault="00B02C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4. Курсовая работа (проект) как вид научно-исследовательской работы студентов.</w:t>
            </w:r>
          </w:p>
          <w:p w:rsidR="00115031" w:rsidRDefault="00B02C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i/>
              </w:rPr>
            </w:pPr>
            <w:r>
              <w:rPr>
                <w:rFonts w:eastAsia="Times New Roman"/>
                <w:bCs/>
                <w:i/>
              </w:rPr>
              <w:t xml:space="preserve">Рекомендуемые источники: </w:t>
            </w:r>
            <w:proofErr w:type="gramStart"/>
            <w:r w:rsidR="00F4590A">
              <w:rPr>
                <w:rFonts w:eastAsia="Times New Roman"/>
                <w:bCs/>
                <w:i/>
              </w:rPr>
              <w:t>8.</w:t>
            </w:r>
            <w:r>
              <w:rPr>
                <w:rFonts w:eastAsia="Times New Roman"/>
                <w:bCs/>
                <w:i/>
              </w:rPr>
              <w:t>[</w:t>
            </w:r>
            <w:proofErr w:type="gramEnd"/>
            <w:r>
              <w:rPr>
                <w:rFonts w:eastAsia="Times New Roman"/>
                <w:bCs/>
                <w:i/>
              </w:rPr>
              <w:t>1.1], [1.2]</w:t>
            </w:r>
          </w:p>
          <w:p w:rsidR="00115031" w:rsidRDefault="001150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</w:rPr>
            </w:pPr>
          </w:p>
        </w:tc>
        <w:tc>
          <w:tcPr>
            <w:tcW w:w="2489" w:type="dxa"/>
            <w:shd w:val="clear" w:color="auto" w:fill="auto"/>
            <w:noWrap/>
          </w:tcPr>
          <w:p w:rsidR="00115031" w:rsidRDefault="00B02C5F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>
              <w:rPr>
                <w:rFonts w:eastAsia="Times New Roman"/>
              </w:rPr>
              <w:t>Дискуссия, изучение основных информационных источников по теме, решение ситуационных задач. Выполнение практического задания по поиску информационных источников по заданной тематике и формированию библиографического списка.</w:t>
            </w:r>
          </w:p>
        </w:tc>
      </w:tr>
      <w:tr w:rsidR="00115031">
        <w:tc>
          <w:tcPr>
            <w:tcW w:w="2742" w:type="dxa"/>
            <w:shd w:val="clear" w:color="auto" w:fill="auto"/>
            <w:noWrap/>
          </w:tcPr>
          <w:p w:rsidR="00115031" w:rsidRDefault="00B02C5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Тема 6. Психологическое сопровождение в Финансовом университете</w:t>
            </w:r>
          </w:p>
        </w:tc>
        <w:tc>
          <w:tcPr>
            <w:tcW w:w="4976" w:type="dxa"/>
            <w:shd w:val="clear" w:color="auto" w:fill="auto"/>
            <w:noWrap/>
          </w:tcPr>
          <w:p w:rsidR="00115031" w:rsidRDefault="00B02C5F">
            <w:r>
              <w:rPr>
                <w:rFonts w:eastAsia="SimSun"/>
                <w:color w:val="000000"/>
                <w:lang w:eastAsia="zh-CN" w:bidi="ar"/>
              </w:rPr>
              <w:t xml:space="preserve">1. Направления деятельности </w:t>
            </w:r>
            <w:proofErr w:type="spellStart"/>
            <w:r>
              <w:rPr>
                <w:rFonts w:eastAsia="SimSun"/>
                <w:color w:val="000000"/>
                <w:lang w:eastAsia="zh-CN" w:bidi="ar"/>
              </w:rPr>
              <w:t>психологиче</w:t>
            </w:r>
            <w:proofErr w:type="spellEnd"/>
            <w:r>
              <w:rPr>
                <w:rFonts w:eastAsia="SimSun"/>
                <w:color w:val="000000"/>
                <w:lang w:eastAsia="zh-CN" w:bidi="ar"/>
              </w:rPr>
              <w:t xml:space="preserve">- </w:t>
            </w:r>
          </w:p>
          <w:p w:rsidR="00115031" w:rsidRDefault="00B02C5F">
            <w:pPr>
              <w:rPr>
                <w:rFonts w:eastAsia="SimSun"/>
                <w:color w:val="000000"/>
                <w:lang w:eastAsia="zh-CN" w:bidi="ar"/>
              </w:rPr>
            </w:pPr>
            <w:proofErr w:type="spellStart"/>
            <w:r>
              <w:rPr>
                <w:rFonts w:eastAsia="SimSun"/>
                <w:color w:val="000000"/>
                <w:lang w:eastAsia="zh-CN" w:bidi="ar"/>
              </w:rPr>
              <w:t>ской</w:t>
            </w:r>
            <w:proofErr w:type="spellEnd"/>
            <w:r>
              <w:rPr>
                <w:rFonts w:eastAsia="SimSun"/>
                <w:color w:val="000000"/>
                <w:lang w:eastAsia="zh-CN" w:bidi="ar"/>
              </w:rPr>
              <w:t xml:space="preserve"> службы. </w:t>
            </w:r>
          </w:p>
          <w:p w:rsidR="00115031" w:rsidRDefault="00B02C5F">
            <w:r>
              <w:rPr>
                <w:rFonts w:eastAsia="SimSun"/>
                <w:color w:val="000000"/>
                <w:lang w:eastAsia="zh-CN" w:bidi="ar"/>
              </w:rPr>
              <w:t xml:space="preserve">2. Признаки необходимости </w:t>
            </w:r>
          </w:p>
          <w:p w:rsidR="00115031" w:rsidRDefault="00B02C5F">
            <w:pPr>
              <w:rPr>
                <w:rFonts w:eastAsia="SimSun"/>
                <w:color w:val="000000"/>
                <w:lang w:eastAsia="zh-CN" w:bidi="ar"/>
              </w:rPr>
            </w:pPr>
            <w:r>
              <w:rPr>
                <w:rFonts w:eastAsia="SimSun"/>
                <w:color w:val="000000"/>
                <w:lang w:eastAsia="zh-CN" w:bidi="ar"/>
              </w:rPr>
              <w:t>обращения за психологической помощью.</w:t>
            </w:r>
          </w:p>
          <w:p w:rsidR="00115031" w:rsidRDefault="00B02C5F">
            <w:pPr>
              <w:numPr>
                <w:ilvl w:val="0"/>
                <w:numId w:val="4"/>
              </w:numPr>
              <w:rPr>
                <w:rFonts w:eastAsia="SimSun"/>
                <w:color w:val="000000"/>
                <w:lang w:eastAsia="zh-CN" w:bidi="ar"/>
              </w:rPr>
            </w:pPr>
            <w:r>
              <w:rPr>
                <w:rFonts w:eastAsia="SimSun"/>
                <w:color w:val="000000"/>
                <w:lang w:eastAsia="zh-CN" w:bidi="ar"/>
              </w:rPr>
              <w:t xml:space="preserve">Направления и продолжительность работы с психологом. </w:t>
            </w:r>
          </w:p>
          <w:p w:rsidR="00115031" w:rsidRPr="00F4590A" w:rsidRDefault="00B02C5F">
            <w:pPr>
              <w:rPr>
                <w:rFonts w:eastAsia="SimSun"/>
                <w:color w:val="000000"/>
                <w:lang w:eastAsia="zh-CN" w:bidi="ar"/>
              </w:rPr>
            </w:pPr>
            <w:r>
              <w:rPr>
                <w:rFonts w:eastAsia="Times New Roman"/>
                <w:bCs/>
                <w:i/>
              </w:rPr>
              <w:t>Рекомендуемые источники:</w:t>
            </w:r>
            <w:r w:rsidR="00F4590A">
              <w:rPr>
                <w:rFonts w:eastAsia="Times New Roman"/>
                <w:bCs/>
                <w:i/>
              </w:rPr>
              <w:t xml:space="preserve"> </w:t>
            </w:r>
            <w:proofErr w:type="gramStart"/>
            <w:r w:rsidR="00F4590A">
              <w:rPr>
                <w:rFonts w:eastAsia="Times New Roman"/>
                <w:bCs/>
                <w:i/>
              </w:rPr>
              <w:t>8.</w:t>
            </w:r>
            <w:r>
              <w:rPr>
                <w:rFonts w:eastAsia="Times New Roman"/>
                <w:bCs/>
                <w:i/>
              </w:rPr>
              <w:t>[</w:t>
            </w:r>
            <w:proofErr w:type="gramEnd"/>
            <w:r>
              <w:rPr>
                <w:rFonts w:eastAsia="Times New Roman"/>
                <w:bCs/>
                <w:i/>
              </w:rPr>
              <w:t>1.1]</w:t>
            </w:r>
          </w:p>
          <w:p w:rsidR="00115031" w:rsidRDefault="001150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i/>
              </w:rPr>
            </w:pPr>
          </w:p>
        </w:tc>
        <w:tc>
          <w:tcPr>
            <w:tcW w:w="2489" w:type="dxa"/>
            <w:shd w:val="clear" w:color="auto" w:fill="auto"/>
            <w:noWrap/>
          </w:tcPr>
          <w:p w:rsidR="00115031" w:rsidRDefault="00B02C5F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Дискуссия, изучение основных информационных источников по теме, решение ситуационных задач. </w:t>
            </w:r>
          </w:p>
        </w:tc>
      </w:tr>
      <w:tr w:rsidR="00115031">
        <w:tc>
          <w:tcPr>
            <w:tcW w:w="2742" w:type="dxa"/>
            <w:shd w:val="clear" w:color="auto" w:fill="auto"/>
            <w:noWrap/>
          </w:tcPr>
          <w:p w:rsidR="00115031" w:rsidRDefault="00B02C5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Тема 7. История Финансового университета</w:t>
            </w:r>
          </w:p>
        </w:tc>
        <w:tc>
          <w:tcPr>
            <w:tcW w:w="4976" w:type="dxa"/>
            <w:shd w:val="clear" w:color="auto" w:fill="auto"/>
            <w:noWrap/>
          </w:tcPr>
          <w:p w:rsidR="00115031" w:rsidRDefault="00B02C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1. Основные исторические этапы </w:t>
            </w:r>
            <w:proofErr w:type="gramStart"/>
            <w:r>
              <w:rPr>
                <w:rFonts w:eastAsia="Times New Roman"/>
                <w:bCs/>
              </w:rPr>
              <w:t>развития  Финансового</w:t>
            </w:r>
            <w:proofErr w:type="gramEnd"/>
            <w:r>
              <w:rPr>
                <w:rFonts w:eastAsia="Times New Roman"/>
                <w:bCs/>
              </w:rPr>
              <w:t xml:space="preserve"> университета. </w:t>
            </w:r>
          </w:p>
          <w:p w:rsidR="00115031" w:rsidRDefault="00B02C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2. Научные школы. Выдающиеся выпускники </w:t>
            </w:r>
            <w:r>
              <w:rPr>
                <w:rFonts w:eastAsia="Times New Roman"/>
                <w:bCs/>
              </w:rPr>
              <w:lastRenderedPageBreak/>
              <w:t xml:space="preserve">и их вклад в развитие финансовой системы СССР и Российской Федерации, в социально-экономическое развитие России. </w:t>
            </w:r>
          </w:p>
          <w:p w:rsidR="00115031" w:rsidRDefault="00B02C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3. Традиции университета. </w:t>
            </w:r>
          </w:p>
          <w:p w:rsidR="00115031" w:rsidRDefault="00B02C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  <w:i/>
              </w:rPr>
              <w:t xml:space="preserve">Рекомендуемые источники: </w:t>
            </w:r>
            <w:r w:rsidR="00F4590A">
              <w:rPr>
                <w:rFonts w:eastAsia="Times New Roman"/>
                <w:bCs/>
                <w:i/>
              </w:rPr>
              <w:t>8.</w:t>
            </w:r>
            <w:r>
              <w:rPr>
                <w:rFonts w:eastAsia="Times New Roman"/>
                <w:bCs/>
                <w:i/>
              </w:rPr>
              <w:t xml:space="preserve">[1.1], [1.2], </w:t>
            </w:r>
            <w:r w:rsidRPr="00F4590A">
              <w:rPr>
                <w:rFonts w:eastAsia="Times New Roman"/>
                <w:bCs/>
                <w:i/>
              </w:rPr>
              <w:t>[</w:t>
            </w:r>
            <w:r>
              <w:rPr>
                <w:rFonts w:eastAsia="Times New Roman"/>
                <w:bCs/>
                <w:i/>
              </w:rPr>
              <w:t>2.1</w:t>
            </w:r>
            <w:r w:rsidRPr="00F4590A">
              <w:rPr>
                <w:rFonts w:eastAsia="Times New Roman"/>
                <w:bCs/>
                <w:i/>
              </w:rPr>
              <w:t>]</w:t>
            </w:r>
          </w:p>
        </w:tc>
        <w:tc>
          <w:tcPr>
            <w:tcW w:w="2489" w:type="dxa"/>
            <w:shd w:val="clear" w:color="auto" w:fill="auto"/>
            <w:noWrap/>
          </w:tcPr>
          <w:p w:rsidR="00115031" w:rsidRDefault="00B02C5F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 xml:space="preserve">Опрос, выполнение тестовых заданий, обсуждение </w:t>
            </w:r>
            <w:r>
              <w:rPr>
                <w:rFonts w:eastAsia="Times New Roman"/>
              </w:rPr>
              <w:lastRenderedPageBreak/>
              <w:t>основных информационных источников по теме</w:t>
            </w:r>
          </w:p>
        </w:tc>
      </w:tr>
    </w:tbl>
    <w:p w:rsidR="00115031" w:rsidRDefault="00115031" w:rsidP="000E691C">
      <w:pPr>
        <w:spacing w:line="360" w:lineRule="auto"/>
        <w:contextualSpacing/>
        <w:rPr>
          <w:rFonts w:eastAsia="Calibri"/>
          <w:b/>
          <w:sz w:val="28"/>
          <w:szCs w:val="28"/>
          <w:highlight w:val="yellow"/>
          <w:lang w:eastAsia="ar-SA"/>
        </w:rPr>
      </w:pPr>
    </w:p>
    <w:p w:rsidR="00115031" w:rsidRDefault="00B02C5F" w:rsidP="000E691C">
      <w:pPr>
        <w:suppressAutoHyphens/>
        <w:spacing w:line="360" w:lineRule="auto"/>
        <w:jc w:val="both"/>
        <w:outlineLvl w:val="0"/>
        <w:rPr>
          <w:rFonts w:eastAsia="Calibri"/>
          <w:b/>
          <w:bCs/>
          <w:sz w:val="28"/>
          <w:szCs w:val="28"/>
          <w:lang w:eastAsia="ar-SA"/>
        </w:rPr>
      </w:pPr>
      <w:r>
        <w:rPr>
          <w:rFonts w:eastAsia="Calibri"/>
          <w:b/>
          <w:bCs/>
          <w:sz w:val="28"/>
          <w:szCs w:val="28"/>
          <w:lang w:eastAsia="ar-SA"/>
        </w:rPr>
        <w:t xml:space="preserve">6. </w:t>
      </w:r>
      <w:bookmarkStart w:id="22" w:name="_Toc516155812"/>
      <w:bookmarkStart w:id="23" w:name="_Toc516149306"/>
      <w:bookmarkStart w:id="24" w:name="_Toc516155760"/>
      <w:bookmarkStart w:id="25" w:name="_Toc516153781"/>
      <w:bookmarkStart w:id="26" w:name="_Toc516230308"/>
      <w:bookmarkStart w:id="27" w:name="_Toc516155134"/>
      <w:bookmarkStart w:id="28" w:name="_Toc504346440"/>
      <w:r>
        <w:rPr>
          <w:rFonts w:eastAsia="Calibri"/>
          <w:b/>
          <w:bCs/>
          <w:sz w:val="28"/>
          <w:szCs w:val="28"/>
          <w:lang w:eastAsia="ar-SA"/>
        </w:rPr>
        <w:t>Перечень учебно-методического обеспечения для самостоятельной работы обучающихся по дисциплине</w:t>
      </w:r>
      <w:bookmarkEnd w:id="22"/>
      <w:bookmarkEnd w:id="23"/>
      <w:bookmarkEnd w:id="24"/>
      <w:bookmarkEnd w:id="25"/>
      <w:bookmarkEnd w:id="26"/>
      <w:bookmarkEnd w:id="27"/>
      <w:bookmarkEnd w:id="28"/>
    </w:p>
    <w:p w:rsidR="00F4590A" w:rsidRDefault="00B02C5F">
      <w:pPr>
        <w:suppressAutoHyphens/>
        <w:spacing w:line="360" w:lineRule="auto"/>
        <w:jc w:val="both"/>
        <w:outlineLvl w:val="0"/>
        <w:rPr>
          <w:rFonts w:eastAsia="Calibri"/>
          <w:b/>
          <w:bCs/>
          <w:sz w:val="28"/>
          <w:szCs w:val="28"/>
          <w:lang w:eastAsia="ar-SA"/>
        </w:rPr>
      </w:pPr>
      <w:r>
        <w:rPr>
          <w:rFonts w:eastAsia="Calibri"/>
          <w:b/>
          <w:bCs/>
          <w:sz w:val="28"/>
          <w:szCs w:val="28"/>
          <w:lang w:eastAsia="ar-SA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5245"/>
        <w:gridCol w:w="2410"/>
      </w:tblGrid>
      <w:tr w:rsidR="00115031">
        <w:tc>
          <w:tcPr>
            <w:tcW w:w="2552" w:type="dxa"/>
            <w:shd w:val="clear" w:color="auto" w:fill="auto"/>
            <w:vAlign w:val="center"/>
          </w:tcPr>
          <w:p w:rsidR="00115031" w:rsidRDefault="00B02C5F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Название тем дисциплины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15031" w:rsidRDefault="00B02C5F">
            <w:pPr>
              <w:jc w:val="center"/>
              <w:rPr>
                <w:b/>
              </w:rPr>
            </w:pPr>
            <w:r>
              <w:rPr>
                <w:b/>
              </w:rPr>
              <w:t xml:space="preserve">Перечень вопросов, </w:t>
            </w:r>
          </w:p>
          <w:p w:rsidR="00115031" w:rsidRDefault="00B02C5F">
            <w:pPr>
              <w:jc w:val="center"/>
            </w:pPr>
            <w:r>
              <w:rPr>
                <w:b/>
              </w:rPr>
              <w:t>отводимых на самостоятельное освоение</w:t>
            </w:r>
          </w:p>
        </w:tc>
        <w:tc>
          <w:tcPr>
            <w:tcW w:w="2410" w:type="dxa"/>
            <w:vAlign w:val="center"/>
          </w:tcPr>
          <w:p w:rsidR="00115031" w:rsidRDefault="00B02C5F">
            <w:pPr>
              <w:jc w:val="center"/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115031">
        <w:tc>
          <w:tcPr>
            <w:tcW w:w="2552" w:type="dxa"/>
            <w:shd w:val="clear" w:color="auto" w:fill="auto"/>
          </w:tcPr>
          <w:p w:rsidR="00115031" w:rsidRDefault="00B02C5F">
            <w:pPr>
              <w:pStyle w:val="34"/>
              <w:spacing w:after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Тема 1. Содержание   образовательной программы, социальные партнеры, научные школы </w:t>
            </w:r>
          </w:p>
          <w:p w:rsidR="00115031" w:rsidRDefault="00115031">
            <w:pPr>
              <w:pStyle w:val="34"/>
              <w:spacing w:after="0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115031" w:rsidRDefault="00B02C5F">
            <w:pPr>
              <w:pStyle w:val="afe"/>
              <w:numPr>
                <w:ilvl w:val="0"/>
                <w:numId w:val="5"/>
              </w:numPr>
              <w:ind w:left="36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Структура дисциплины «Введение в специальность», задачи дисциплины. Федеральный закон от 29.12.2012 № 273-ФЗ «Об образовании в Российской Федерации». Уровни образования. </w:t>
            </w:r>
          </w:p>
          <w:p w:rsidR="00115031" w:rsidRDefault="00B02C5F">
            <w:pPr>
              <w:pStyle w:val="afe"/>
              <w:numPr>
                <w:ilvl w:val="0"/>
                <w:numId w:val="5"/>
              </w:numPr>
              <w:ind w:left="36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Федеральные государственные образовательные стандарты. </w:t>
            </w:r>
          </w:p>
          <w:p w:rsidR="00115031" w:rsidRDefault="00B02C5F">
            <w:pPr>
              <w:pStyle w:val="afe"/>
              <w:numPr>
                <w:ilvl w:val="0"/>
                <w:numId w:val="5"/>
              </w:numPr>
              <w:suppressAutoHyphens w:val="0"/>
              <w:spacing w:after="0" w:line="240" w:lineRule="auto"/>
              <w:ind w:left="36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Собственные образовательные стандарты вузов. Образовательный стандарт высшего образования Финансового университета по направлению</w:t>
            </w:r>
          </w:p>
          <w:p w:rsidR="00115031" w:rsidRDefault="00B02C5F">
            <w:pPr>
              <w:pStyle w:val="afe"/>
              <w:numPr>
                <w:ilvl w:val="0"/>
                <w:numId w:val="5"/>
              </w:numPr>
              <w:suppressAutoHyphens w:val="0"/>
              <w:spacing w:after="0" w:line="240" w:lineRule="auto"/>
              <w:ind w:left="36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Социальные партнеры образовательной программы. </w:t>
            </w:r>
          </w:p>
          <w:p w:rsidR="00115031" w:rsidRDefault="00B02C5F">
            <w:pPr>
              <w:pStyle w:val="afe"/>
              <w:numPr>
                <w:ilvl w:val="0"/>
                <w:numId w:val="5"/>
              </w:numPr>
              <w:suppressAutoHyphens w:val="0"/>
              <w:spacing w:after="0" w:line="240" w:lineRule="auto"/>
              <w:ind w:left="36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Научные школы, действующие в рамках выпускающих департаментов факультета.</w:t>
            </w:r>
          </w:p>
        </w:tc>
        <w:tc>
          <w:tcPr>
            <w:tcW w:w="2410" w:type="dxa"/>
          </w:tcPr>
          <w:p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 xml:space="preserve">- работа с конспектом лекции; </w:t>
            </w:r>
          </w:p>
          <w:p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>- изучение локальных нормативных документов;</w:t>
            </w:r>
          </w:p>
          <w:p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>- работа с электронной библиотечной системой и ИОП;</w:t>
            </w:r>
          </w:p>
          <w:p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 xml:space="preserve">- работа с сайтом </w:t>
            </w:r>
            <w:proofErr w:type="spellStart"/>
            <w:r>
              <w:rPr>
                <w:szCs w:val="28"/>
              </w:rPr>
              <w:t>Финуниверситета</w:t>
            </w:r>
            <w:proofErr w:type="spellEnd"/>
            <w:r>
              <w:rPr>
                <w:szCs w:val="28"/>
              </w:rPr>
              <w:t>;</w:t>
            </w:r>
          </w:p>
          <w:p w:rsidR="00115031" w:rsidRDefault="00B02C5F">
            <w:pPr>
              <w:keepNext/>
              <w:rPr>
                <w:b/>
              </w:rPr>
            </w:pPr>
            <w:r>
              <w:rPr>
                <w:szCs w:val="28"/>
              </w:rPr>
              <w:t>- подготовка к участию в групповой дискуссии</w:t>
            </w:r>
          </w:p>
        </w:tc>
      </w:tr>
      <w:tr w:rsidR="00115031">
        <w:tc>
          <w:tcPr>
            <w:tcW w:w="2552" w:type="dxa"/>
            <w:shd w:val="clear" w:color="auto" w:fill="auto"/>
          </w:tcPr>
          <w:p w:rsidR="00115031" w:rsidRDefault="00B02C5F">
            <w:pPr>
              <w:pStyle w:val="34"/>
              <w:spacing w:after="0"/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Тема 2. </w:t>
            </w:r>
            <w:r>
              <w:rPr>
                <w:color w:val="000000" w:themeColor="text1"/>
                <w:sz w:val="24"/>
                <w:szCs w:val="24"/>
              </w:rPr>
              <w:t xml:space="preserve">Организация учебного процесса и основные нормативные акты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Финуниверситета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115031" w:rsidRDefault="00B02C5F">
            <w:pPr>
              <w:pStyle w:val="afe"/>
              <w:numPr>
                <w:ilvl w:val="0"/>
                <w:numId w:val="6"/>
              </w:numPr>
              <w:suppressAutoHyphens w:val="0"/>
              <w:spacing w:after="0" w:line="240" w:lineRule="auto"/>
              <w:ind w:left="36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Особенности учебного процесса в Финуниверситете. </w:t>
            </w:r>
          </w:p>
          <w:p w:rsidR="00115031" w:rsidRDefault="00B02C5F">
            <w:pPr>
              <w:pStyle w:val="afe"/>
              <w:numPr>
                <w:ilvl w:val="0"/>
                <w:numId w:val="6"/>
              </w:numPr>
              <w:suppressAutoHyphens w:val="0"/>
              <w:spacing w:after="0" w:line="240" w:lineRule="auto"/>
              <w:ind w:left="36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Ресурсы для учебной самоподготовки. </w:t>
            </w:r>
          </w:p>
          <w:p w:rsidR="00115031" w:rsidRDefault="00B02C5F">
            <w:pPr>
              <w:pStyle w:val="afe"/>
              <w:numPr>
                <w:ilvl w:val="0"/>
                <w:numId w:val="6"/>
              </w:numPr>
              <w:suppressAutoHyphens w:val="0"/>
              <w:spacing w:after="0" w:line="240" w:lineRule="auto"/>
              <w:ind w:left="36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Значение 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и особенности организации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самостоятельной работы.</w:t>
            </w:r>
          </w:p>
          <w:p w:rsidR="00115031" w:rsidRDefault="00B02C5F">
            <w:pPr>
              <w:pStyle w:val="afe"/>
              <w:numPr>
                <w:ilvl w:val="0"/>
                <w:numId w:val="6"/>
              </w:numPr>
              <w:suppressAutoHyphens w:val="0"/>
              <w:spacing w:after="0" w:line="240" w:lineRule="auto"/>
              <w:ind w:left="36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Регламент подготовки и проведения экзаменов. Апелляция по результатам промежуточной аттестации.</w:t>
            </w:r>
          </w:p>
          <w:p w:rsidR="00115031" w:rsidRDefault="00B02C5F">
            <w:pPr>
              <w:pStyle w:val="afe"/>
              <w:numPr>
                <w:ilvl w:val="0"/>
                <w:numId w:val="6"/>
              </w:numPr>
              <w:suppressAutoHyphens w:val="0"/>
              <w:spacing w:after="0" w:line="240" w:lineRule="auto"/>
              <w:ind w:left="36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Положение о студенческом общежитии и Правила внутреннего распорядка студенческого общежития.</w:t>
            </w:r>
          </w:p>
        </w:tc>
        <w:tc>
          <w:tcPr>
            <w:tcW w:w="2410" w:type="dxa"/>
          </w:tcPr>
          <w:p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 xml:space="preserve">работа с конспектом лекции; </w:t>
            </w:r>
          </w:p>
          <w:p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>- изучение локальных нормативных документов;</w:t>
            </w:r>
          </w:p>
          <w:p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>- работа с электронной библиотечной системой;</w:t>
            </w:r>
          </w:p>
          <w:p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 xml:space="preserve">- работа с информационно-образовательным порталом (ИОП) </w:t>
            </w:r>
            <w:proofErr w:type="spellStart"/>
            <w:r>
              <w:rPr>
                <w:szCs w:val="28"/>
              </w:rPr>
              <w:t>Финуниверситета</w:t>
            </w:r>
            <w:proofErr w:type="spellEnd"/>
            <w:r>
              <w:rPr>
                <w:szCs w:val="28"/>
              </w:rPr>
              <w:t>;</w:t>
            </w:r>
          </w:p>
          <w:p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 xml:space="preserve">- работа с сайтом </w:t>
            </w:r>
            <w:proofErr w:type="spellStart"/>
            <w:r>
              <w:rPr>
                <w:szCs w:val="28"/>
              </w:rPr>
              <w:t>Финуниверситета</w:t>
            </w:r>
            <w:proofErr w:type="spellEnd"/>
            <w:r>
              <w:rPr>
                <w:szCs w:val="28"/>
              </w:rPr>
              <w:t>;</w:t>
            </w:r>
          </w:p>
          <w:p w:rsidR="00115031" w:rsidRDefault="00B02C5F">
            <w:pPr>
              <w:keepNext/>
              <w:rPr>
                <w:b/>
              </w:rPr>
            </w:pPr>
            <w:r>
              <w:rPr>
                <w:szCs w:val="28"/>
              </w:rPr>
              <w:lastRenderedPageBreak/>
              <w:t>- подготовка к участию в групповой дискуссии</w:t>
            </w:r>
          </w:p>
        </w:tc>
      </w:tr>
      <w:tr w:rsidR="00115031">
        <w:tc>
          <w:tcPr>
            <w:tcW w:w="2552" w:type="dxa"/>
            <w:shd w:val="clear" w:color="auto" w:fill="auto"/>
          </w:tcPr>
          <w:p w:rsidR="00115031" w:rsidRDefault="00B02C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Тема 3. Организационная структура и органы управления Финансовым университетом.</w:t>
            </w:r>
          </w:p>
          <w:p w:rsidR="00115031" w:rsidRDefault="00115031">
            <w:pPr>
              <w:pStyle w:val="34"/>
              <w:spacing w:after="0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115031" w:rsidRDefault="00B02C5F">
            <w:pPr>
              <w:pStyle w:val="afe"/>
              <w:numPr>
                <w:ilvl w:val="0"/>
                <w:numId w:val="7"/>
              </w:numPr>
              <w:suppressAutoHyphens w:val="0"/>
              <w:spacing w:after="0" w:line="240" w:lineRule="auto"/>
              <w:ind w:left="32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Организационная структура Финансового университета. </w:t>
            </w:r>
          </w:p>
          <w:p w:rsidR="00115031" w:rsidRDefault="00B02C5F">
            <w:pPr>
              <w:pStyle w:val="afe"/>
              <w:numPr>
                <w:ilvl w:val="0"/>
                <w:numId w:val="7"/>
              </w:numPr>
              <w:suppressAutoHyphens w:val="0"/>
              <w:spacing w:after="0" w:line="240" w:lineRule="auto"/>
              <w:ind w:left="32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Руководство Финуниверситета. Ректор. Координируемые ректором подразделения и их деятельность. Ректорат, направления деятельности проректоров. </w:t>
            </w:r>
          </w:p>
          <w:p w:rsidR="00115031" w:rsidRDefault="00B02C5F">
            <w:pPr>
              <w:pStyle w:val="afe"/>
              <w:numPr>
                <w:ilvl w:val="0"/>
                <w:numId w:val="7"/>
              </w:numPr>
              <w:suppressAutoHyphens w:val="0"/>
              <w:spacing w:after="0" w:line="240" w:lineRule="auto"/>
              <w:ind w:left="32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Деканат. Положение о факультете (институте) Финансового университета. Информационные ресурсы деканата 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Факультета информационных технологий и анализа больших данных.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Департаменты, кафедры и их педагогический состав. Положение об учебно-научном департаменте Финансового университета. </w:t>
            </w:r>
          </w:p>
          <w:p w:rsidR="00115031" w:rsidRDefault="00B02C5F">
            <w:pPr>
              <w:pStyle w:val="afe"/>
              <w:numPr>
                <w:ilvl w:val="0"/>
                <w:numId w:val="7"/>
              </w:numPr>
              <w:suppressAutoHyphens w:val="0"/>
              <w:spacing w:after="0" w:line="240" w:lineRule="auto"/>
              <w:ind w:left="32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Характеристика деятельности структурных подразделений университета. </w:t>
            </w:r>
          </w:p>
          <w:p w:rsidR="00115031" w:rsidRDefault="00B02C5F">
            <w:pPr>
              <w:pStyle w:val="afe"/>
              <w:numPr>
                <w:ilvl w:val="0"/>
                <w:numId w:val="7"/>
              </w:numPr>
              <w:suppressAutoHyphens w:val="0"/>
              <w:spacing w:after="0" w:line="240" w:lineRule="auto"/>
              <w:ind w:left="32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Образовательный портал. Интернет-ресурсы. Корпоративный портал. </w:t>
            </w:r>
          </w:p>
          <w:p w:rsidR="00115031" w:rsidRDefault="00B02C5F">
            <w:pPr>
              <w:pStyle w:val="afe"/>
              <w:numPr>
                <w:ilvl w:val="0"/>
                <w:numId w:val="7"/>
              </w:numPr>
              <w:suppressAutoHyphens w:val="0"/>
              <w:spacing w:after="0" w:line="240" w:lineRule="auto"/>
              <w:ind w:left="32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Библиотечно-информационный комплекс Финансового университета.</w:t>
            </w:r>
          </w:p>
        </w:tc>
        <w:tc>
          <w:tcPr>
            <w:tcW w:w="2410" w:type="dxa"/>
          </w:tcPr>
          <w:p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 xml:space="preserve">работа с конспектом лекции; </w:t>
            </w:r>
          </w:p>
          <w:p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>- изучение локальных нормативных документов;</w:t>
            </w:r>
          </w:p>
          <w:p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>- работа с электронной библиотечной системой;</w:t>
            </w:r>
          </w:p>
          <w:p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 xml:space="preserve">- работа с информационно-образовательным порталом (ИОП) </w:t>
            </w:r>
            <w:proofErr w:type="spellStart"/>
            <w:r>
              <w:rPr>
                <w:szCs w:val="28"/>
              </w:rPr>
              <w:t>Финуниверситета</w:t>
            </w:r>
            <w:proofErr w:type="spellEnd"/>
            <w:r>
              <w:rPr>
                <w:szCs w:val="28"/>
              </w:rPr>
              <w:t>;</w:t>
            </w:r>
          </w:p>
          <w:p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 xml:space="preserve">- работа с сайтом </w:t>
            </w:r>
            <w:proofErr w:type="spellStart"/>
            <w:r>
              <w:rPr>
                <w:szCs w:val="28"/>
              </w:rPr>
              <w:t>Финуниверситета</w:t>
            </w:r>
            <w:proofErr w:type="spellEnd"/>
            <w:r>
              <w:rPr>
                <w:szCs w:val="28"/>
              </w:rPr>
              <w:t>;</w:t>
            </w:r>
          </w:p>
          <w:p w:rsidR="00115031" w:rsidRDefault="00B02C5F">
            <w:pPr>
              <w:keepNext/>
              <w:rPr>
                <w:b/>
              </w:rPr>
            </w:pPr>
            <w:r>
              <w:rPr>
                <w:szCs w:val="28"/>
              </w:rPr>
              <w:t>- подготовка к участию в групповой дискуссии</w:t>
            </w:r>
          </w:p>
        </w:tc>
      </w:tr>
      <w:tr w:rsidR="00115031">
        <w:tc>
          <w:tcPr>
            <w:tcW w:w="2552" w:type="dxa"/>
            <w:shd w:val="clear" w:color="auto" w:fill="auto"/>
          </w:tcPr>
          <w:p w:rsidR="00115031" w:rsidRDefault="00B02C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Тема 4. Организация научной работы со студентами.</w:t>
            </w:r>
          </w:p>
          <w:p w:rsidR="00115031" w:rsidRDefault="0011503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245" w:type="dxa"/>
            <w:shd w:val="clear" w:color="auto" w:fill="auto"/>
          </w:tcPr>
          <w:p w:rsidR="00115031" w:rsidRDefault="00B02C5F">
            <w:pPr>
              <w:pStyle w:val="afe"/>
              <w:numPr>
                <w:ilvl w:val="0"/>
                <w:numId w:val="8"/>
              </w:numPr>
              <w:suppressAutoHyphens w:val="0"/>
              <w:spacing w:after="0" w:line="240" w:lineRule="auto"/>
              <w:ind w:left="32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Понятие науки, научной деятельности, научно-исследовательской деятельности. </w:t>
            </w:r>
          </w:p>
          <w:p w:rsidR="00115031" w:rsidRDefault="00B02C5F">
            <w:pPr>
              <w:pStyle w:val="afe"/>
              <w:numPr>
                <w:ilvl w:val="0"/>
                <w:numId w:val="8"/>
              </w:numPr>
              <w:suppressAutoHyphens w:val="0"/>
              <w:spacing w:after="0" w:line="240" w:lineRule="auto"/>
              <w:ind w:left="32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Нормативное регулирование студенческой науки в Финуниверситете. </w:t>
            </w:r>
          </w:p>
          <w:p w:rsidR="00115031" w:rsidRDefault="00B02C5F">
            <w:pPr>
              <w:pStyle w:val="afe"/>
              <w:numPr>
                <w:ilvl w:val="0"/>
                <w:numId w:val="8"/>
              </w:numPr>
              <w:suppressAutoHyphens w:val="0"/>
              <w:spacing w:after="0" w:line="240" w:lineRule="auto"/>
              <w:ind w:left="32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Цель, задачи и виды научно-исследовательской работы студентов. </w:t>
            </w:r>
          </w:p>
          <w:p w:rsidR="00115031" w:rsidRDefault="00B02C5F">
            <w:pPr>
              <w:pStyle w:val="afe"/>
              <w:numPr>
                <w:ilvl w:val="0"/>
                <w:numId w:val="8"/>
              </w:numPr>
              <w:suppressAutoHyphens w:val="0"/>
              <w:spacing w:after="0" w:line="240" w:lineRule="auto"/>
              <w:ind w:left="32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Формы организации и проведения научно-исследовательской работы студентов. </w:t>
            </w:r>
          </w:p>
          <w:p w:rsidR="00115031" w:rsidRDefault="00B02C5F">
            <w:pPr>
              <w:pStyle w:val="afe"/>
              <w:numPr>
                <w:ilvl w:val="0"/>
                <w:numId w:val="8"/>
              </w:numPr>
              <w:suppressAutoHyphens w:val="0"/>
              <w:spacing w:after="0" w:line="240" w:lineRule="auto"/>
              <w:ind w:left="32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Научное студенческое общество. Научные студенческие мероприятия.</w:t>
            </w:r>
          </w:p>
          <w:p w:rsidR="00115031" w:rsidRDefault="00B02C5F">
            <w:pPr>
              <w:pStyle w:val="afe"/>
              <w:numPr>
                <w:ilvl w:val="0"/>
                <w:numId w:val="8"/>
              </w:numPr>
              <w:suppressAutoHyphens w:val="0"/>
              <w:spacing w:after="0" w:line="240" w:lineRule="auto"/>
              <w:ind w:left="32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Этапы научно-исследовательской работы. </w:t>
            </w:r>
          </w:p>
          <w:p w:rsidR="00115031" w:rsidRDefault="00B02C5F">
            <w:pPr>
              <w:pStyle w:val="afe"/>
              <w:numPr>
                <w:ilvl w:val="0"/>
                <w:numId w:val="8"/>
              </w:numPr>
              <w:suppressAutoHyphens w:val="0"/>
              <w:spacing w:after="0" w:line="240" w:lineRule="auto"/>
              <w:ind w:left="32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Курсовая работа как вид научно-исследовательской работы студентов. </w:t>
            </w:r>
          </w:p>
          <w:p w:rsidR="00115031" w:rsidRDefault="00B02C5F">
            <w:pPr>
              <w:pStyle w:val="afe"/>
              <w:numPr>
                <w:ilvl w:val="0"/>
                <w:numId w:val="8"/>
              </w:numPr>
              <w:suppressAutoHyphens w:val="0"/>
              <w:spacing w:after="0" w:line="240" w:lineRule="auto"/>
              <w:ind w:left="32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Выпускная квалификационная работа.</w:t>
            </w:r>
          </w:p>
        </w:tc>
        <w:tc>
          <w:tcPr>
            <w:tcW w:w="2410" w:type="dxa"/>
          </w:tcPr>
          <w:p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 xml:space="preserve">работа с конспектом лекции; </w:t>
            </w:r>
          </w:p>
          <w:p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>- изучение локальных нормативных документов;</w:t>
            </w:r>
          </w:p>
          <w:p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>- посещение НСО факультета;</w:t>
            </w:r>
          </w:p>
          <w:p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 xml:space="preserve">- работа с сайтом </w:t>
            </w:r>
            <w:proofErr w:type="spellStart"/>
            <w:r>
              <w:rPr>
                <w:szCs w:val="28"/>
              </w:rPr>
              <w:t>Финуниверситета</w:t>
            </w:r>
            <w:proofErr w:type="spellEnd"/>
            <w:r>
              <w:rPr>
                <w:szCs w:val="28"/>
              </w:rPr>
              <w:t>;</w:t>
            </w:r>
          </w:p>
          <w:p w:rsidR="00115031" w:rsidRDefault="00B02C5F">
            <w:pPr>
              <w:keepNext/>
              <w:rPr>
                <w:b/>
              </w:rPr>
            </w:pPr>
            <w:r>
              <w:rPr>
                <w:szCs w:val="28"/>
              </w:rPr>
              <w:t>- подготовка к участию в групповой дискуссии</w:t>
            </w:r>
          </w:p>
        </w:tc>
      </w:tr>
      <w:tr w:rsidR="00115031">
        <w:tc>
          <w:tcPr>
            <w:tcW w:w="2552" w:type="dxa"/>
            <w:shd w:val="clear" w:color="auto" w:fill="auto"/>
          </w:tcPr>
          <w:p w:rsidR="00115031" w:rsidRDefault="00B02C5F">
            <w:pPr>
              <w:shd w:val="clear" w:color="auto" w:fill="FFFFFF"/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Тема 5. Международная деятельность Финансового университета</w:t>
            </w:r>
          </w:p>
          <w:p w:rsidR="00115031" w:rsidRDefault="00115031">
            <w:pPr>
              <w:rPr>
                <w:color w:val="000000" w:themeColor="text1"/>
              </w:rPr>
            </w:pPr>
          </w:p>
        </w:tc>
        <w:tc>
          <w:tcPr>
            <w:tcW w:w="5245" w:type="dxa"/>
            <w:shd w:val="clear" w:color="auto" w:fill="auto"/>
          </w:tcPr>
          <w:p w:rsidR="00115031" w:rsidRDefault="00B02C5F">
            <w:pPr>
              <w:pStyle w:val="afe"/>
              <w:numPr>
                <w:ilvl w:val="0"/>
                <w:numId w:val="9"/>
              </w:numPr>
              <w:suppressAutoHyphens w:val="0"/>
              <w:spacing w:after="0" w:line="240" w:lineRule="auto"/>
              <w:ind w:left="32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Международная служба Финансового университета. Управление международного сотрудничества. </w:t>
            </w:r>
          </w:p>
          <w:p w:rsidR="00115031" w:rsidRDefault="00B02C5F">
            <w:pPr>
              <w:pStyle w:val="afe"/>
              <w:numPr>
                <w:ilvl w:val="0"/>
                <w:numId w:val="9"/>
              </w:numPr>
              <w:suppressAutoHyphens w:val="0"/>
              <w:spacing w:after="0" w:line="240" w:lineRule="auto"/>
              <w:ind w:left="32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Академическая мобильность. 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Виды программ академической мобильности.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15031" w:rsidRDefault="00B02C5F">
            <w:pPr>
              <w:pStyle w:val="afe"/>
              <w:numPr>
                <w:ilvl w:val="0"/>
                <w:numId w:val="9"/>
              </w:numPr>
              <w:suppressAutoHyphens w:val="0"/>
              <w:spacing w:after="0" w:line="240" w:lineRule="auto"/>
              <w:ind w:left="32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Международные связи Финуниверситета и зарубежное партнерство. </w:t>
            </w:r>
          </w:p>
          <w:p w:rsidR="00115031" w:rsidRDefault="00B02C5F">
            <w:pPr>
              <w:pStyle w:val="afe"/>
              <w:numPr>
                <w:ilvl w:val="0"/>
                <w:numId w:val="9"/>
              </w:numPr>
              <w:suppressAutoHyphens w:val="0"/>
              <w:spacing w:after="0" w:line="240" w:lineRule="auto"/>
              <w:ind w:left="32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Оформление документов для участия в программах академической мобильности. </w:t>
            </w:r>
          </w:p>
          <w:p w:rsidR="00115031" w:rsidRDefault="00B02C5F">
            <w:pPr>
              <w:pStyle w:val="afe"/>
              <w:numPr>
                <w:ilvl w:val="0"/>
                <w:numId w:val="9"/>
              </w:numPr>
              <w:suppressAutoHyphens w:val="0"/>
              <w:spacing w:after="0" w:line="240" w:lineRule="auto"/>
              <w:ind w:left="32"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Европейское приложение к диплому Финуниверситета (Diploma Supplement).</w:t>
            </w:r>
          </w:p>
        </w:tc>
        <w:tc>
          <w:tcPr>
            <w:tcW w:w="2410" w:type="dxa"/>
          </w:tcPr>
          <w:p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 xml:space="preserve">работа с конспектом лекции; </w:t>
            </w:r>
          </w:p>
          <w:p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>- изучение локальных нормативных документов;</w:t>
            </w:r>
          </w:p>
          <w:p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>- знакомство с работой Управления по международному сотрудничеству;</w:t>
            </w:r>
          </w:p>
          <w:p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 xml:space="preserve">- работа с сайтом </w:t>
            </w:r>
            <w:proofErr w:type="spellStart"/>
            <w:r>
              <w:rPr>
                <w:szCs w:val="28"/>
              </w:rPr>
              <w:t>Финуниверситета</w:t>
            </w:r>
            <w:proofErr w:type="spellEnd"/>
            <w:r>
              <w:rPr>
                <w:szCs w:val="28"/>
              </w:rPr>
              <w:t>;</w:t>
            </w:r>
          </w:p>
          <w:p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>- подготовка к участию в групповой дискуссии</w:t>
            </w:r>
          </w:p>
        </w:tc>
      </w:tr>
      <w:tr w:rsidR="00115031">
        <w:tc>
          <w:tcPr>
            <w:tcW w:w="2552" w:type="dxa"/>
            <w:shd w:val="clear" w:color="auto" w:fill="auto"/>
          </w:tcPr>
          <w:p w:rsidR="00115031" w:rsidRDefault="00596276">
            <w:r>
              <w:rPr>
                <w:rFonts w:eastAsia="SimSun"/>
                <w:color w:val="000000"/>
                <w:lang w:eastAsia="zh-CN" w:bidi="ar"/>
              </w:rPr>
              <w:lastRenderedPageBreak/>
              <w:t>Тема 6. Психологическое сопровожде</w:t>
            </w:r>
            <w:r w:rsidR="00B02C5F">
              <w:rPr>
                <w:rFonts w:eastAsia="SimSun"/>
                <w:color w:val="000000"/>
                <w:lang w:eastAsia="zh-CN" w:bidi="ar"/>
              </w:rPr>
              <w:t xml:space="preserve">ние в Финансовом </w:t>
            </w:r>
          </w:p>
          <w:p w:rsidR="00115031" w:rsidRDefault="00B02C5F">
            <w:r w:rsidRPr="00F4590A">
              <w:rPr>
                <w:rFonts w:eastAsia="SimSun"/>
                <w:color w:val="000000"/>
                <w:lang w:eastAsia="zh-CN" w:bidi="ar"/>
              </w:rPr>
              <w:t>Университете</w:t>
            </w:r>
          </w:p>
          <w:p w:rsidR="00115031" w:rsidRDefault="00115031">
            <w:pPr>
              <w:rPr>
                <w:color w:val="000000" w:themeColor="text1"/>
              </w:rPr>
            </w:pPr>
          </w:p>
        </w:tc>
        <w:tc>
          <w:tcPr>
            <w:tcW w:w="5245" w:type="dxa"/>
            <w:shd w:val="clear" w:color="auto" w:fill="auto"/>
          </w:tcPr>
          <w:p w:rsidR="00115031" w:rsidRPr="00596276" w:rsidRDefault="00596276">
            <w:r>
              <w:rPr>
                <w:rFonts w:eastAsia="SimSun"/>
                <w:color w:val="000000"/>
                <w:lang w:eastAsia="zh-CN" w:bidi="ar"/>
              </w:rPr>
              <w:t>1. Направления и продолжитель</w:t>
            </w:r>
            <w:r w:rsidR="00B02C5F">
              <w:rPr>
                <w:rFonts w:eastAsia="SimSun"/>
                <w:color w:val="000000"/>
                <w:lang w:eastAsia="zh-CN" w:bidi="ar"/>
              </w:rPr>
              <w:t xml:space="preserve">ность работы с психологом. </w:t>
            </w:r>
          </w:p>
          <w:p w:rsidR="00115031" w:rsidRDefault="00B02C5F">
            <w:r>
              <w:rPr>
                <w:rFonts w:eastAsia="SimSun"/>
                <w:color w:val="000000"/>
                <w:lang w:eastAsia="zh-CN" w:bidi="ar"/>
              </w:rPr>
              <w:t xml:space="preserve">2. Индивидуальные психологические консультации. </w:t>
            </w:r>
          </w:p>
          <w:p w:rsidR="00115031" w:rsidRDefault="00B02C5F">
            <w:r>
              <w:rPr>
                <w:rFonts w:eastAsia="SimSun"/>
                <w:color w:val="000000"/>
                <w:lang w:eastAsia="zh-CN" w:bidi="ar"/>
              </w:rPr>
              <w:t>3. Групповая психологическая работа: тренинги, тран</w:t>
            </w:r>
            <w:r w:rsidR="00596276">
              <w:rPr>
                <w:rFonts w:eastAsia="SimSun"/>
                <w:color w:val="000000"/>
                <w:lang w:eastAsia="zh-CN" w:bidi="ar"/>
              </w:rPr>
              <w:t>сформационные игры, дискуссион</w:t>
            </w:r>
            <w:r w:rsidRPr="00596276">
              <w:rPr>
                <w:rFonts w:eastAsia="SimSun"/>
                <w:color w:val="000000"/>
                <w:lang w:eastAsia="zh-CN" w:bidi="ar"/>
              </w:rPr>
              <w:t>ный клуб.</w:t>
            </w:r>
          </w:p>
        </w:tc>
        <w:tc>
          <w:tcPr>
            <w:tcW w:w="2410" w:type="dxa"/>
          </w:tcPr>
          <w:p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 xml:space="preserve">работа с конспектом лекции; </w:t>
            </w:r>
          </w:p>
          <w:p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>- посещение психологической службы;</w:t>
            </w:r>
          </w:p>
          <w:p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 xml:space="preserve">- работа с сайтом </w:t>
            </w:r>
            <w:proofErr w:type="spellStart"/>
            <w:r>
              <w:rPr>
                <w:szCs w:val="28"/>
              </w:rPr>
              <w:t>Финуниверситета</w:t>
            </w:r>
            <w:proofErr w:type="spellEnd"/>
            <w:r>
              <w:rPr>
                <w:szCs w:val="28"/>
              </w:rPr>
              <w:t>;</w:t>
            </w:r>
          </w:p>
          <w:p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>- подготовка к участию в групповой дискуссии</w:t>
            </w:r>
          </w:p>
        </w:tc>
      </w:tr>
      <w:tr w:rsidR="00115031">
        <w:tc>
          <w:tcPr>
            <w:tcW w:w="2552" w:type="dxa"/>
            <w:shd w:val="clear" w:color="auto" w:fill="auto"/>
          </w:tcPr>
          <w:p w:rsidR="00115031" w:rsidRDefault="00B02C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Тема </w:t>
            </w:r>
            <w:r>
              <w:rPr>
                <w:color w:val="000000" w:themeColor="text1"/>
                <w:lang w:val="en-US"/>
              </w:rPr>
              <w:t>7</w:t>
            </w:r>
            <w:r>
              <w:rPr>
                <w:color w:val="000000" w:themeColor="text1"/>
              </w:rPr>
              <w:t>. История Финансового университета</w:t>
            </w:r>
          </w:p>
          <w:p w:rsidR="00115031" w:rsidRDefault="00115031">
            <w:pPr>
              <w:pStyle w:val="34"/>
              <w:spacing w:after="0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115031" w:rsidRDefault="00B02C5F">
            <w:pPr>
              <w:pStyle w:val="afe"/>
              <w:numPr>
                <w:ilvl w:val="0"/>
                <w:numId w:val="10"/>
              </w:numPr>
              <w:suppressAutoHyphens w:val="0"/>
              <w:spacing w:after="0" w:line="240" w:lineRule="auto"/>
              <w:ind w:left="32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Основные этапы развития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Финансового университета. </w:t>
            </w:r>
          </w:p>
          <w:p w:rsidR="00115031" w:rsidRDefault="00B02C5F">
            <w:pPr>
              <w:pStyle w:val="afe"/>
              <w:numPr>
                <w:ilvl w:val="0"/>
                <w:numId w:val="10"/>
              </w:numPr>
              <w:suppressAutoHyphens w:val="0"/>
              <w:spacing w:after="0" w:line="240" w:lineRule="auto"/>
              <w:ind w:left="32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Выдающиеся выпускники Финансового университета.</w:t>
            </w:r>
          </w:p>
          <w:p w:rsidR="00115031" w:rsidRDefault="00B02C5F">
            <w:pPr>
              <w:pStyle w:val="afe"/>
              <w:numPr>
                <w:ilvl w:val="0"/>
                <w:numId w:val="10"/>
              </w:numPr>
              <w:suppressAutoHyphens w:val="0"/>
              <w:spacing w:after="0" w:line="240" w:lineRule="auto"/>
              <w:ind w:left="32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Вклад Финансового университета в развитие российского государства.</w:t>
            </w:r>
          </w:p>
          <w:p w:rsidR="00115031" w:rsidRDefault="00B02C5F">
            <w:pPr>
              <w:pStyle w:val="afe"/>
              <w:numPr>
                <w:ilvl w:val="0"/>
                <w:numId w:val="10"/>
              </w:numPr>
              <w:suppressAutoHyphens w:val="0"/>
              <w:spacing w:after="0" w:line="240" w:lineRule="auto"/>
              <w:ind w:left="32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История 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и 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начимые достижения Факультета информационных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технологий и анализа больших данных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</w:tcPr>
          <w:p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 xml:space="preserve">- посещение музея </w:t>
            </w:r>
            <w:proofErr w:type="spellStart"/>
            <w:r>
              <w:rPr>
                <w:szCs w:val="28"/>
              </w:rPr>
              <w:t>Финуниверситета</w:t>
            </w:r>
            <w:proofErr w:type="spellEnd"/>
            <w:r>
              <w:rPr>
                <w:szCs w:val="28"/>
              </w:rPr>
              <w:t>;</w:t>
            </w:r>
          </w:p>
          <w:p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 xml:space="preserve">- работа с сайтом </w:t>
            </w:r>
            <w:proofErr w:type="spellStart"/>
            <w:r>
              <w:rPr>
                <w:szCs w:val="28"/>
              </w:rPr>
              <w:t>Финуниверситета</w:t>
            </w:r>
            <w:proofErr w:type="spellEnd"/>
            <w:r>
              <w:rPr>
                <w:szCs w:val="28"/>
              </w:rPr>
              <w:t>;</w:t>
            </w:r>
          </w:p>
          <w:p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 xml:space="preserve">- просмотр фильма по истории </w:t>
            </w:r>
            <w:proofErr w:type="spellStart"/>
            <w:r>
              <w:rPr>
                <w:szCs w:val="28"/>
              </w:rPr>
              <w:t>Финуниверситета</w:t>
            </w:r>
            <w:proofErr w:type="spellEnd"/>
            <w:r>
              <w:rPr>
                <w:szCs w:val="28"/>
              </w:rPr>
              <w:t>;</w:t>
            </w:r>
          </w:p>
          <w:p w:rsidR="00115031" w:rsidRDefault="00B02C5F">
            <w:pPr>
              <w:rPr>
                <w:szCs w:val="28"/>
              </w:rPr>
            </w:pPr>
            <w:r>
              <w:rPr>
                <w:szCs w:val="28"/>
              </w:rPr>
              <w:t>- подготовка к участию в групповой дискуссии</w:t>
            </w:r>
          </w:p>
        </w:tc>
      </w:tr>
    </w:tbl>
    <w:p w:rsidR="00115031" w:rsidRDefault="00115031">
      <w:pPr>
        <w:tabs>
          <w:tab w:val="right" w:pos="9072"/>
        </w:tabs>
        <w:suppressAutoHyphens/>
        <w:spacing w:line="360" w:lineRule="auto"/>
        <w:jc w:val="both"/>
        <w:outlineLvl w:val="3"/>
        <w:rPr>
          <w:rFonts w:eastAsia="Calibri"/>
          <w:b/>
          <w:sz w:val="28"/>
          <w:szCs w:val="28"/>
          <w:lang w:eastAsia="ar-SA"/>
        </w:rPr>
      </w:pPr>
    </w:p>
    <w:p w:rsidR="00115031" w:rsidRDefault="00B02C5F">
      <w:pPr>
        <w:tabs>
          <w:tab w:val="right" w:pos="9072"/>
        </w:tabs>
        <w:suppressAutoHyphens/>
        <w:spacing w:line="360" w:lineRule="auto"/>
        <w:jc w:val="both"/>
        <w:outlineLvl w:val="3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>6.2. Перечень вопросов, заданий, тем для подготовки к текущему контролю</w:t>
      </w:r>
    </w:p>
    <w:p w:rsidR="00115031" w:rsidRDefault="00B02C5F">
      <w:pPr>
        <w:spacing w:line="360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6.2.1. Примеры заданий для дискуссии в рамках семинарского занятия</w:t>
      </w:r>
    </w:p>
    <w:p w:rsidR="00115031" w:rsidRDefault="00B02C5F">
      <w:pPr>
        <w:pStyle w:val="p27"/>
        <w:numPr>
          <w:ilvl w:val="0"/>
          <w:numId w:val="11"/>
        </w:numPr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Перечислите основные этапы развития Финансового университета как одного из старейших российских вузов, дайте основные характеристики этим этапам.</w:t>
      </w:r>
    </w:p>
    <w:p w:rsidR="00115031" w:rsidRDefault="00B02C5F">
      <w:pPr>
        <w:pStyle w:val="p27"/>
        <w:numPr>
          <w:ilvl w:val="0"/>
          <w:numId w:val="11"/>
        </w:numPr>
        <w:spacing w:before="0" w:beforeAutospacing="0" w:after="0" w:afterAutospacing="0" w:line="360" w:lineRule="auto"/>
        <w:ind w:left="714" w:hanging="35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Каковы, на Ваш взгляд, конкурентные преимущества Финансового университета сегодня? </w:t>
      </w:r>
    </w:p>
    <w:p w:rsidR="00115031" w:rsidRDefault="00B02C5F">
      <w:pPr>
        <w:numPr>
          <w:ilvl w:val="0"/>
          <w:numId w:val="11"/>
        </w:numPr>
        <w:spacing w:line="360" w:lineRule="auto"/>
        <w:ind w:left="714" w:hanging="35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Система высшего образования в России: вчера, сегодня, завтра.</w:t>
      </w:r>
    </w:p>
    <w:p w:rsidR="00115031" w:rsidRDefault="00B02C5F">
      <w:pPr>
        <w:numPr>
          <w:ilvl w:val="0"/>
          <w:numId w:val="11"/>
        </w:numPr>
        <w:spacing w:line="360" w:lineRule="auto"/>
        <w:ind w:left="714" w:hanging="35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чем, на Ваш взгляд, состоит преимущество </w:t>
      </w:r>
      <w:proofErr w:type="spellStart"/>
      <w:r>
        <w:rPr>
          <w:rFonts w:eastAsia="Calibri"/>
          <w:sz w:val="28"/>
          <w:szCs w:val="28"/>
          <w:lang w:eastAsia="en-US"/>
        </w:rPr>
        <w:t>балльно</w:t>
      </w:r>
      <w:proofErr w:type="spellEnd"/>
      <w:r>
        <w:rPr>
          <w:rFonts w:eastAsia="Calibri"/>
          <w:sz w:val="28"/>
          <w:szCs w:val="28"/>
          <w:lang w:eastAsia="en-US"/>
        </w:rPr>
        <w:t>-рейтинговой системы оценки знаний в сравнении с традиционной пятибалльной системой оценки?</w:t>
      </w:r>
    </w:p>
    <w:p w:rsidR="00115031" w:rsidRDefault="00B02C5F">
      <w:pPr>
        <w:pStyle w:val="p27"/>
        <w:numPr>
          <w:ilvl w:val="0"/>
          <w:numId w:val="11"/>
        </w:numPr>
        <w:spacing w:before="0" w:beforeAutospacing="0" w:after="0" w:afterAutospacing="0" w:line="360" w:lineRule="auto"/>
        <w:ind w:left="714" w:hanging="35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Какие личностные качества, на Ваш взгляд, являются наиболее значимыми для специалиста в выбранной Вами профессиональной области?</w:t>
      </w:r>
    </w:p>
    <w:p w:rsidR="0080098E" w:rsidRDefault="0080098E" w:rsidP="0080098E">
      <w:pPr>
        <w:pStyle w:val="p27"/>
        <w:spacing w:before="0" w:beforeAutospacing="0" w:after="0" w:afterAutospacing="0"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115031" w:rsidRDefault="00B02C5F">
      <w:pPr>
        <w:tabs>
          <w:tab w:val="right" w:pos="9072"/>
        </w:tabs>
        <w:suppressAutoHyphens/>
        <w:spacing w:line="360" w:lineRule="auto"/>
        <w:ind w:firstLine="993"/>
        <w:jc w:val="both"/>
        <w:outlineLvl w:val="3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lastRenderedPageBreak/>
        <w:t>6.2.2. Критерии балльной оценки различных форм текущего контроля успеваемости</w:t>
      </w:r>
    </w:p>
    <w:p w:rsidR="00115031" w:rsidRDefault="00B02C5F">
      <w:pPr>
        <w:suppressAutoHyphens/>
        <w:spacing w:line="360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Результаты освоения студентами знаний, умений и компетенций, предусмотренных рабочей программой дисциплины, оцениваются максимальной суммой в 100 баллов.</w:t>
      </w:r>
    </w:p>
    <w:p w:rsidR="00115031" w:rsidRDefault="00B02C5F">
      <w:pPr>
        <w:suppressAutoHyphens/>
        <w:spacing w:line="360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Балльная оценка текущего контроля успеваемости студента в семестре составляет максимум 40 баллов. Балльная оценка в </w:t>
      </w:r>
      <w:proofErr w:type="spellStart"/>
      <w:r>
        <w:rPr>
          <w:rFonts w:eastAsia="Calibri"/>
          <w:sz w:val="28"/>
          <w:szCs w:val="28"/>
          <w:lang w:eastAsia="ar-SA"/>
        </w:rPr>
        <w:t>зачетно</w:t>
      </w:r>
      <w:proofErr w:type="spellEnd"/>
      <w:r>
        <w:rPr>
          <w:rFonts w:eastAsia="Calibri"/>
          <w:sz w:val="28"/>
          <w:szCs w:val="28"/>
          <w:lang w:eastAsia="ar-SA"/>
        </w:rPr>
        <w:t>-экзаменационную сессию составляет максимум 60 баллов.</w:t>
      </w:r>
    </w:p>
    <w:p w:rsidR="00115031" w:rsidRDefault="00B02C5F">
      <w:pPr>
        <w:suppressAutoHyphens/>
        <w:spacing w:line="360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Итоги текущего контроля успеваемости в середине семестра (на 15 ноября) по данной дисциплине не подводятся.</w:t>
      </w:r>
    </w:p>
    <w:p w:rsidR="00115031" w:rsidRDefault="00B02C5F">
      <w:pPr>
        <w:suppressAutoHyphens/>
        <w:spacing w:line="360" w:lineRule="auto"/>
        <w:ind w:firstLine="709"/>
        <w:rPr>
          <w:rFonts w:eastAsia="Calibri"/>
          <w:color w:val="000000"/>
          <w:sz w:val="28"/>
          <w:szCs w:val="28"/>
          <w:lang w:eastAsia="ar-SA"/>
        </w:rPr>
      </w:pPr>
      <w:r>
        <w:rPr>
          <w:rFonts w:eastAsia="Calibri"/>
          <w:color w:val="000000"/>
          <w:sz w:val="28"/>
          <w:szCs w:val="28"/>
          <w:lang w:eastAsia="ar-SA"/>
        </w:rPr>
        <w:t xml:space="preserve">Итоговый контроль проводится в форме зачета, который проводится в устной форме в виде собеседования. </w:t>
      </w:r>
    </w:p>
    <w:p w:rsidR="00115031" w:rsidRDefault="00B02C5F">
      <w:pPr>
        <w:suppressAutoHyphens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ar-SA"/>
        </w:rPr>
      </w:pPr>
      <w:r>
        <w:rPr>
          <w:rFonts w:eastAsia="Calibri"/>
          <w:color w:val="000000"/>
          <w:sz w:val="28"/>
          <w:szCs w:val="28"/>
          <w:lang w:eastAsia="ar-SA"/>
        </w:rPr>
        <w:t>Критерии балльной оценки включают качество подготовки студентов к семинарским занятиям, выполнения различного рода самостоятельной работы.</w:t>
      </w:r>
    </w:p>
    <w:p w:rsidR="00115031" w:rsidRDefault="00B02C5F">
      <w:pPr>
        <w:tabs>
          <w:tab w:val="right" w:pos="9072"/>
        </w:tabs>
        <w:suppressAutoHyphens/>
        <w:spacing w:line="360" w:lineRule="auto"/>
        <w:ind w:firstLine="993"/>
        <w:jc w:val="both"/>
        <w:outlineLvl w:val="3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>6.2.3. Распределение максимальных баллов по видам 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"/>
        <w:gridCol w:w="4902"/>
        <w:gridCol w:w="2345"/>
        <w:gridCol w:w="1363"/>
      </w:tblGrid>
      <w:tr w:rsidR="00115031">
        <w:tc>
          <w:tcPr>
            <w:tcW w:w="634" w:type="dxa"/>
          </w:tcPr>
          <w:p w:rsidR="00115031" w:rsidRDefault="00B02C5F">
            <w:pPr>
              <w:suppressAutoHyphens/>
              <w:spacing w:line="360" w:lineRule="auto"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5036" w:type="dxa"/>
          </w:tcPr>
          <w:p w:rsidR="00115031" w:rsidRDefault="00115031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</w:tcPr>
          <w:p w:rsidR="00115031" w:rsidRDefault="00B02C5F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Баллы по видам работ</w:t>
            </w:r>
          </w:p>
        </w:tc>
        <w:tc>
          <w:tcPr>
            <w:tcW w:w="1383" w:type="dxa"/>
          </w:tcPr>
          <w:p w:rsidR="00115031" w:rsidRDefault="00B02C5F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Баллы</w:t>
            </w:r>
          </w:p>
        </w:tc>
      </w:tr>
      <w:tr w:rsidR="00115031">
        <w:tc>
          <w:tcPr>
            <w:tcW w:w="634" w:type="dxa"/>
          </w:tcPr>
          <w:p w:rsidR="00115031" w:rsidRDefault="00B02C5F">
            <w:pPr>
              <w:suppressAutoHyphens/>
              <w:spacing w:line="360" w:lineRule="auto"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5036" w:type="dxa"/>
          </w:tcPr>
          <w:p w:rsidR="00115031" w:rsidRDefault="00B02C5F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Работа в семестре</w:t>
            </w:r>
          </w:p>
          <w:p w:rsidR="00115031" w:rsidRDefault="00B02C5F">
            <w:pPr>
              <w:numPr>
                <w:ilvl w:val="0"/>
                <w:numId w:val="12"/>
              </w:numPr>
              <w:suppressAutoHyphens/>
              <w:ind w:left="0"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Посещение лекций</w:t>
            </w:r>
          </w:p>
          <w:p w:rsidR="00115031" w:rsidRDefault="00B02C5F">
            <w:pPr>
              <w:numPr>
                <w:ilvl w:val="0"/>
                <w:numId w:val="12"/>
              </w:numPr>
              <w:suppressAutoHyphens/>
              <w:ind w:left="0"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Посещение семинаров</w:t>
            </w:r>
          </w:p>
          <w:p w:rsidR="00115031" w:rsidRDefault="00B02C5F">
            <w:pPr>
              <w:numPr>
                <w:ilvl w:val="0"/>
                <w:numId w:val="12"/>
              </w:numPr>
              <w:suppressAutoHyphens/>
              <w:ind w:left="0"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Выполнение задания по поиску информации в БИК</w:t>
            </w:r>
          </w:p>
          <w:p w:rsidR="00115031" w:rsidRDefault="00B02C5F">
            <w:pPr>
              <w:numPr>
                <w:ilvl w:val="0"/>
                <w:numId w:val="12"/>
              </w:numPr>
              <w:suppressAutoHyphens/>
              <w:ind w:left="0"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Работа (активность) на семинарах</w:t>
            </w:r>
          </w:p>
          <w:p w:rsidR="001C1B9A" w:rsidRPr="008F46F6" w:rsidRDefault="001C1B9A" w:rsidP="001C1B9A">
            <w:pPr>
              <w:numPr>
                <w:ilvl w:val="0"/>
                <w:numId w:val="12"/>
              </w:numPr>
              <w:suppressAutoHyphens/>
              <w:ind w:left="0"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 w:rsidRPr="008F46F6">
              <w:rPr>
                <w:rFonts w:eastAsia="Calibri"/>
                <w:color w:val="000000"/>
                <w:sz w:val="28"/>
                <w:szCs w:val="28"/>
                <w:lang w:eastAsia="ar-SA"/>
              </w:rPr>
              <w:t>Выполнение задания по темам, отведенным на самостоятельное изучение</w:t>
            </w:r>
          </w:p>
          <w:p w:rsidR="00115031" w:rsidRDefault="00B02C5F">
            <w:pPr>
              <w:numPr>
                <w:ilvl w:val="0"/>
                <w:numId w:val="12"/>
              </w:numPr>
              <w:suppressAutoHyphens/>
              <w:ind w:left="0"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Участие в анкетировании</w:t>
            </w:r>
          </w:p>
        </w:tc>
        <w:tc>
          <w:tcPr>
            <w:tcW w:w="2410" w:type="dxa"/>
          </w:tcPr>
          <w:p w:rsidR="00115031" w:rsidRDefault="00115031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</w:p>
          <w:p w:rsidR="00115031" w:rsidRDefault="00B02C5F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до 2 баллов</w:t>
            </w:r>
          </w:p>
          <w:p w:rsidR="00115031" w:rsidRDefault="00B02C5F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до 2 баллов</w:t>
            </w:r>
          </w:p>
          <w:p w:rsidR="00115031" w:rsidRDefault="00115031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</w:p>
          <w:p w:rsidR="00115031" w:rsidRDefault="00B02C5F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до 10 баллов</w:t>
            </w:r>
          </w:p>
          <w:p w:rsidR="00115031" w:rsidRDefault="00B02C5F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до 5 баллов</w:t>
            </w:r>
          </w:p>
          <w:p w:rsidR="00115031" w:rsidRDefault="00B02C5F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до 10 баллов</w:t>
            </w:r>
          </w:p>
          <w:p w:rsidR="001C1B9A" w:rsidRDefault="001C1B9A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</w:p>
          <w:p w:rsidR="001C1B9A" w:rsidRDefault="001C1B9A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</w:p>
          <w:p w:rsidR="00115031" w:rsidRDefault="00B02C5F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до 5 баллов</w:t>
            </w:r>
          </w:p>
        </w:tc>
        <w:tc>
          <w:tcPr>
            <w:tcW w:w="1383" w:type="dxa"/>
          </w:tcPr>
          <w:p w:rsidR="00115031" w:rsidRDefault="00115031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</w:p>
        </w:tc>
      </w:tr>
      <w:tr w:rsidR="00115031">
        <w:tc>
          <w:tcPr>
            <w:tcW w:w="634" w:type="dxa"/>
          </w:tcPr>
          <w:p w:rsidR="00115031" w:rsidRDefault="00115031">
            <w:pPr>
              <w:suppressAutoHyphens/>
              <w:spacing w:line="360" w:lineRule="auto"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5036" w:type="dxa"/>
          </w:tcPr>
          <w:p w:rsidR="00115031" w:rsidRDefault="00B02C5F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2410" w:type="dxa"/>
          </w:tcPr>
          <w:p w:rsidR="00115031" w:rsidRDefault="00115031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383" w:type="dxa"/>
          </w:tcPr>
          <w:p w:rsidR="00115031" w:rsidRDefault="00B02C5F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40</w:t>
            </w:r>
          </w:p>
        </w:tc>
      </w:tr>
      <w:tr w:rsidR="00115031">
        <w:tc>
          <w:tcPr>
            <w:tcW w:w="634" w:type="dxa"/>
          </w:tcPr>
          <w:p w:rsidR="00115031" w:rsidRDefault="00B02C5F">
            <w:pPr>
              <w:suppressAutoHyphens/>
              <w:spacing w:line="360" w:lineRule="auto"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5036" w:type="dxa"/>
          </w:tcPr>
          <w:p w:rsidR="00115031" w:rsidRDefault="00B02C5F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Зачёт</w:t>
            </w:r>
          </w:p>
        </w:tc>
        <w:tc>
          <w:tcPr>
            <w:tcW w:w="2410" w:type="dxa"/>
          </w:tcPr>
          <w:p w:rsidR="00115031" w:rsidRDefault="00115031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383" w:type="dxa"/>
          </w:tcPr>
          <w:p w:rsidR="00115031" w:rsidRDefault="00B02C5F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60</w:t>
            </w:r>
          </w:p>
        </w:tc>
      </w:tr>
      <w:tr w:rsidR="00115031">
        <w:tc>
          <w:tcPr>
            <w:tcW w:w="634" w:type="dxa"/>
          </w:tcPr>
          <w:p w:rsidR="00115031" w:rsidRDefault="00B02C5F">
            <w:pPr>
              <w:suppressAutoHyphens/>
              <w:spacing w:line="360" w:lineRule="auto"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5036" w:type="dxa"/>
          </w:tcPr>
          <w:p w:rsidR="00115031" w:rsidRDefault="00B02C5F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Итого</w:t>
            </w:r>
          </w:p>
        </w:tc>
        <w:tc>
          <w:tcPr>
            <w:tcW w:w="2410" w:type="dxa"/>
          </w:tcPr>
          <w:p w:rsidR="00115031" w:rsidRDefault="00115031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383" w:type="dxa"/>
          </w:tcPr>
          <w:p w:rsidR="00115031" w:rsidRDefault="00B02C5F">
            <w:pPr>
              <w:suppressAutoHyphens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ar-SA"/>
              </w:rPr>
              <w:t>100</w:t>
            </w:r>
          </w:p>
        </w:tc>
      </w:tr>
    </w:tbl>
    <w:p w:rsidR="00115031" w:rsidRDefault="00115031">
      <w:pPr>
        <w:suppressAutoHyphens/>
        <w:spacing w:line="360" w:lineRule="auto"/>
        <w:ind w:left="1068"/>
        <w:rPr>
          <w:rFonts w:eastAsia="Calibri"/>
          <w:color w:val="000000"/>
          <w:sz w:val="28"/>
          <w:szCs w:val="28"/>
          <w:lang w:eastAsia="ar-SA"/>
        </w:rPr>
      </w:pPr>
    </w:p>
    <w:p w:rsidR="0080098E" w:rsidRDefault="0080098E">
      <w:pPr>
        <w:suppressAutoHyphens/>
        <w:spacing w:line="360" w:lineRule="auto"/>
        <w:outlineLvl w:val="0"/>
        <w:rPr>
          <w:rFonts w:eastAsia="Calibri"/>
          <w:b/>
          <w:color w:val="000000"/>
          <w:sz w:val="28"/>
          <w:szCs w:val="28"/>
          <w:lang w:eastAsia="ar-SA"/>
        </w:rPr>
      </w:pPr>
    </w:p>
    <w:p w:rsidR="00115031" w:rsidRDefault="00B02C5F">
      <w:pPr>
        <w:suppressAutoHyphens/>
        <w:spacing w:line="360" w:lineRule="auto"/>
        <w:outlineLvl w:val="0"/>
        <w:rPr>
          <w:rFonts w:eastAsia="Calibri"/>
          <w:b/>
          <w:color w:val="000000"/>
          <w:sz w:val="28"/>
          <w:szCs w:val="28"/>
          <w:lang w:eastAsia="ar-SA"/>
        </w:rPr>
      </w:pPr>
      <w:r>
        <w:rPr>
          <w:rFonts w:eastAsia="Calibri"/>
          <w:b/>
          <w:color w:val="000000"/>
          <w:sz w:val="28"/>
          <w:szCs w:val="28"/>
          <w:lang w:eastAsia="ar-SA"/>
        </w:rPr>
        <w:lastRenderedPageBreak/>
        <w:t xml:space="preserve">7. </w:t>
      </w:r>
      <w:bookmarkStart w:id="29" w:name="_Toc516155136"/>
      <w:bookmarkStart w:id="30" w:name="_Toc516155762"/>
      <w:bookmarkStart w:id="31" w:name="_Toc516155814"/>
      <w:bookmarkStart w:id="32" w:name="_Toc516149308"/>
      <w:bookmarkStart w:id="33" w:name="_Toc516230310"/>
      <w:bookmarkStart w:id="34" w:name="_Toc516153783"/>
      <w:bookmarkStart w:id="35" w:name="_Toc505176234"/>
      <w:r>
        <w:rPr>
          <w:rFonts w:eastAsia="Calibri"/>
          <w:b/>
          <w:color w:val="000000"/>
          <w:sz w:val="28"/>
          <w:szCs w:val="28"/>
          <w:lang w:eastAsia="ar-SA"/>
        </w:rPr>
        <w:t>Фонд оценочных средств для проведения промежуточной аттестации по дисциплине</w:t>
      </w:r>
      <w:bookmarkEnd w:id="29"/>
      <w:bookmarkEnd w:id="30"/>
      <w:bookmarkEnd w:id="31"/>
      <w:bookmarkEnd w:id="32"/>
      <w:bookmarkEnd w:id="33"/>
      <w:bookmarkEnd w:id="34"/>
      <w:bookmarkEnd w:id="35"/>
    </w:p>
    <w:p w:rsidR="00115031" w:rsidRPr="00215C02" w:rsidRDefault="00B02C5F" w:rsidP="000E691C">
      <w:pPr>
        <w:tabs>
          <w:tab w:val="left" w:pos="-180"/>
        </w:tabs>
        <w:suppressAutoHyphens/>
        <w:spacing w:line="360" w:lineRule="auto"/>
        <w:ind w:right="68" w:firstLine="720"/>
        <w:jc w:val="both"/>
        <w:rPr>
          <w:rFonts w:eastAsia="Times New Roman"/>
          <w:b/>
          <w:i/>
          <w:sz w:val="28"/>
          <w:szCs w:val="28"/>
        </w:rPr>
      </w:pPr>
      <w:r>
        <w:rPr>
          <w:rFonts w:eastAsia="Calibri" w:cs="Calibri"/>
          <w:color w:val="000000"/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215C02">
        <w:rPr>
          <w:rFonts w:eastAsia="Calibri" w:cs="Calibri"/>
          <w:b/>
          <w:color w:val="000000"/>
          <w:sz w:val="28"/>
          <w:szCs w:val="28"/>
        </w:rPr>
        <w:t>2</w:t>
      </w:r>
      <w:r w:rsidR="00215C02">
        <w:rPr>
          <w:rFonts w:eastAsia="Calibri" w:cs="Calibri"/>
          <w:b/>
          <w:i/>
          <w:color w:val="000000"/>
          <w:sz w:val="28"/>
          <w:szCs w:val="28"/>
        </w:rPr>
        <w:t>.</w:t>
      </w:r>
      <w:r w:rsidRPr="00215C02">
        <w:rPr>
          <w:rFonts w:eastAsia="Calibri" w:cs="Calibri"/>
          <w:b/>
          <w:i/>
          <w:color w:val="000000"/>
          <w:sz w:val="28"/>
          <w:szCs w:val="28"/>
        </w:rPr>
        <w:t xml:space="preserve"> </w:t>
      </w:r>
      <w:r w:rsidRPr="00215C02">
        <w:rPr>
          <w:rFonts w:eastAsia="Calibri" w:cs="Calibri"/>
          <w:b/>
          <w:iCs/>
          <w:color w:val="000000"/>
          <w:sz w:val="28"/>
          <w:szCs w:val="28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Pr="00215C02">
        <w:rPr>
          <w:rFonts w:eastAsia="Times New Roman"/>
          <w:b/>
          <w:i/>
          <w:sz w:val="28"/>
          <w:szCs w:val="28"/>
        </w:rPr>
        <w:t xml:space="preserve"> </w:t>
      </w:r>
    </w:p>
    <w:p w:rsidR="00115031" w:rsidRPr="000E691C" w:rsidRDefault="00B02C5F">
      <w:pPr>
        <w:jc w:val="center"/>
        <w:rPr>
          <w:rFonts w:eastAsia="Calibri"/>
          <w:b/>
          <w:color w:val="000000"/>
          <w:sz w:val="28"/>
          <w:szCs w:val="28"/>
        </w:rPr>
      </w:pPr>
      <w:r w:rsidRPr="000E691C">
        <w:rPr>
          <w:rFonts w:eastAsia="Calibri"/>
          <w:b/>
          <w:color w:val="000000"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797F9E" w:rsidRDefault="00797F9E">
      <w:pPr>
        <w:jc w:val="center"/>
        <w:rPr>
          <w:rFonts w:eastAsia="Calibri"/>
          <w:b/>
          <w:i/>
          <w:color w:val="000000"/>
          <w:sz w:val="28"/>
          <w:szCs w:val="28"/>
        </w:rPr>
      </w:pPr>
    </w:p>
    <w:tbl>
      <w:tblPr>
        <w:tblStyle w:val="28"/>
        <w:tblW w:w="9628" w:type="dxa"/>
        <w:tblLayout w:type="fixed"/>
        <w:tblLook w:val="04A0" w:firstRow="1" w:lastRow="0" w:firstColumn="1" w:lastColumn="0" w:noHBand="0" w:noVBand="1"/>
      </w:tblPr>
      <w:tblGrid>
        <w:gridCol w:w="2021"/>
        <w:gridCol w:w="2370"/>
        <w:gridCol w:w="2505"/>
        <w:gridCol w:w="2732"/>
      </w:tblGrid>
      <w:tr w:rsidR="00115031">
        <w:tc>
          <w:tcPr>
            <w:tcW w:w="2021" w:type="dxa"/>
          </w:tcPr>
          <w:p w:rsidR="00115031" w:rsidRPr="001D40DE" w:rsidRDefault="00B02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lang w:eastAsia="en-US"/>
              </w:rPr>
            </w:pPr>
            <w:r w:rsidRPr="001D40DE">
              <w:rPr>
                <w:rFonts w:ascii="Times New Roman" w:eastAsiaTheme="minorHAnsi" w:hAnsi="Times New Roman"/>
                <w:b/>
                <w:bCs/>
                <w:lang w:eastAsia="en-US"/>
              </w:rPr>
              <w:t>Наименование компетенции</w:t>
            </w:r>
          </w:p>
        </w:tc>
        <w:tc>
          <w:tcPr>
            <w:tcW w:w="2370" w:type="dxa"/>
          </w:tcPr>
          <w:p w:rsidR="00115031" w:rsidRPr="001D40DE" w:rsidRDefault="00B02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lang w:eastAsia="en-US"/>
              </w:rPr>
            </w:pPr>
            <w:r w:rsidRPr="001D40DE">
              <w:rPr>
                <w:rFonts w:ascii="Times New Roman" w:eastAsiaTheme="minorHAnsi" w:hAnsi="Times New Roman"/>
                <w:b/>
                <w:bCs/>
                <w:lang w:eastAsia="en-US"/>
              </w:rPr>
              <w:t>Наименование индикаторов достижения компетенции</w:t>
            </w:r>
          </w:p>
        </w:tc>
        <w:tc>
          <w:tcPr>
            <w:tcW w:w="2505" w:type="dxa"/>
          </w:tcPr>
          <w:p w:rsidR="00115031" w:rsidRPr="001D40DE" w:rsidRDefault="00B02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lang w:eastAsia="en-US"/>
              </w:rPr>
            </w:pPr>
            <w:r w:rsidRPr="001D40DE">
              <w:rPr>
                <w:rFonts w:ascii="Times New Roman" w:eastAsiaTheme="minorHAnsi" w:hAnsi="Times New Roman"/>
                <w:b/>
                <w:bCs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732" w:type="dxa"/>
          </w:tcPr>
          <w:p w:rsidR="00115031" w:rsidRPr="001D40DE" w:rsidRDefault="00B02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lang w:eastAsia="en-US"/>
              </w:rPr>
            </w:pPr>
            <w:r w:rsidRPr="001D40DE">
              <w:rPr>
                <w:rFonts w:ascii="Times New Roman" w:eastAsiaTheme="minorHAnsi" w:hAnsi="Times New Roman"/>
                <w:b/>
                <w:bCs/>
                <w:lang w:eastAsia="en-US"/>
              </w:rPr>
              <w:t>Типовые контрольные задания</w:t>
            </w:r>
          </w:p>
        </w:tc>
      </w:tr>
      <w:tr w:rsidR="00797F9E">
        <w:trPr>
          <w:trHeight w:val="1198"/>
        </w:trPr>
        <w:tc>
          <w:tcPr>
            <w:tcW w:w="2021" w:type="dxa"/>
            <w:vMerge w:val="restart"/>
          </w:tcPr>
          <w:p w:rsidR="00797F9E" w:rsidRPr="00797F9E" w:rsidRDefault="00797F9E" w:rsidP="00797F9E">
            <w:pPr>
              <w:rPr>
                <w:rFonts w:ascii="Times New Roman" w:eastAsia="Calibri" w:hAnsi="Times New Roman"/>
                <w:b/>
                <w:color w:val="000000"/>
              </w:rPr>
            </w:pPr>
            <w:r w:rsidRPr="00797F9E">
              <w:rPr>
                <w:rFonts w:ascii="Times New Roman" w:eastAsia="Calibri" w:hAnsi="Times New Roman"/>
                <w:b/>
                <w:color w:val="000000"/>
              </w:rPr>
              <w:t>УК-1</w:t>
            </w:r>
          </w:p>
          <w:p w:rsidR="00797F9E" w:rsidRPr="00797F9E" w:rsidRDefault="00797F9E" w:rsidP="00797F9E">
            <w:pPr>
              <w:rPr>
                <w:rFonts w:ascii="Times New Roman" w:eastAsiaTheme="minorHAnsi" w:hAnsi="Times New Roman"/>
                <w:b/>
                <w:bCs/>
                <w:lang w:eastAsia="en-US"/>
              </w:rPr>
            </w:pPr>
            <w:r w:rsidRPr="00797F9E">
              <w:rPr>
                <w:rFonts w:ascii="Times New Roman" w:eastAsia="Times New Roman" w:hAnsi="Times New Roman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2370" w:type="dxa"/>
          </w:tcPr>
          <w:p w:rsidR="00797F9E" w:rsidRPr="00797F9E" w:rsidRDefault="00797F9E" w:rsidP="00797F9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797F9E">
              <w:rPr>
                <w:rFonts w:ascii="Times New Roman" w:eastAsia="Times New Roman" w:hAnsi="Times New Roman"/>
                <w:color w:val="000000"/>
              </w:rPr>
              <w:t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2505" w:type="dxa"/>
          </w:tcPr>
          <w:p w:rsidR="00797F9E" w:rsidRPr="00797F9E" w:rsidRDefault="00797F9E" w:rsidP="00797F9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</w:rPr>
            </w:pPr>
            <w:r w:rsidRPr="00215C02">
              <w:rPr>
                <w:rFonts w:ascii="Times New Roman" w:eastAsia="Calibri" w:hAnsi="Times New Roman"/>
                <w:b/>
              </w:rPr>
              <w:t>Знать</w:t>
            </w:r>
            <w:r w:rsidRPr="00797F9E">
              <w:rPr>
                <w:rFonts w:ascii="Times New Roman" w:eastAsia="Calibri" w:hAnsi="Times New Roman"/>
                <w:i/>
              </w:rPr>
              <w:t xml:space="preserve"> </w:t>
            </w:r>
            <w:r w:rsidRPr="00797F9E">
              <w:rPr>
                <w:rFonts w:ascii="Times New Roman" w:eastAsia="Calibri" w:hAnsi="Times New Roman"/>
              </w:rPr>
              <w:t>принципы о</w:t>
            </w:r>
            <w:r w:rsidRPr="00797F9E">
              <w:rPr>
                <w:rFonts w:ascii="Times New Roman" w:eastAsia="Calibri" w:hAnsi="Times New Roman"/>
                <w:lang w:eastAsia="zh-CN"/>
              </w:rPr>
              <w:t xml:space="preserve">рганизации учебного процесса в Финансовом университете, а также основные нормативные акты университета </w:t>
            </w:r>
          </w:p>
          <w:p w:rsidR="00797F9E" w:rsidRPr="00797F9E" w:rsidRDefault="00797F9E" w:rsidP="00797F9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</w:rPr>
            </w:pPr>
          </w:p>
          <w:p w:rsidR="00797F9E" w:rsidRPr="00797F9E" w:rsidRDefault="00797F9E" w:rsidP="00797F9E">
            <w:pPr>
              <w:tabs>
                <w:tab w:val="left" w:pos="540"/>
              </w:tabs>
              <w:spacing w:after="160" w:line="259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215C02">
              <w:rPr>
                <w:rFonts w:ascii="Times New Roman" w:eastAsia="Calibri" w:hAnsi="Times New Roman"/>
                <w:b/>
              </w:rPr>
              <w:t>Уметь</w:t>
            </w:r>
            <w:r w:rsidRPr="00797F9E">
              <w:rPr>
                <w:rFonts w:ascii="Times New Roman" w:eastAsia="Calibri" w:hAnsi="Times New Roman"/>
              </w:rPr>
              <w:t xml:space="preserve"> планировать свою учебную и научно-исследовательскую работу.</w:t>
            </w:r>
          </w:p>
        </w:tc>
        <w:tc>
          <w:tcPr>
            <w:tcW w:w="2732" w:type="dxa"/>
          </w:tcPr>
          <w:p w:rsidR="00797F9E" w:rsidRPr="00797F9E" w:rsidRDefault="00797F9E" w:rsidP="00797F9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333333"/>
                <w:shd w:val="clear" w:color="auto" w:fill="FFFFFF"/>
                <w:lang w:eastAsia="en-US"/>
              </w:rPr>
            </w:pPr>
            <w:r w:rsidRPr="00797F9E">
              <w:rPr>
                <w:rFonts w:ascii="Times New Roman" w:hAnsi="Times New Roman"/>
                <w:color w:val="333333"/>
                <w:shd w:val="clear" w:color="auto" w:fill="FFFFFF"/>
                <w:lang w:eastAsia="en-US"/>
              </w:rPr>
              <w:t>Перечислите цели, задачи и виды научно-исследовательской работы студентов.</w:t>
            </w:r>
          </w:p>
          <w:p w:rsidR="00797F9E" w:rsidRPr="00797F9E" w:rsidRDefault="00797F9E" w:rsidP="00797F9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333333"/>
                <w:shd w:val="clear" w:color="auto" w:fill="FFFFFF"/>
                <w:lang w:eastAsia="en-US"/>
              </w:rPr>
            </w:pPr>
          </w:p>
          <w:p w:rsidR="00797F9E" w:rsidRPr="00797F9E" w:rsidRDefault="00797F9E" w:rsidP="00797F9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333333"/>
                <w:shd w:val="clear" w:color="auto" w:fill="FFFFFF"/>
                <w:lang w:eastAsia="en-US"/>
              </w:rPr>
            </w:pPr>
          </w:p>
          <w:p w:rsidR="00797F9E" w:rsidRPr="00797F9E" w:rsidRDefault="00797F9E" w:rsidP="00797F9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lang w:eastAsia="en-US"/>
              </w:rPr>
            </w:pPr>
          </w:p>
          <w:p w:rsidR="00797F9E" w:rsidRPr="00797F9E" w:rsidRDefault="00797F9E" w:rsidP="00797F9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lang w:eastAsia="en-US"/>
              </w:rPr>
            </w:pPr>
          </w:p>
          <w:p w:rsidR="00797F9E" w:rsidRPr="00797F9E" w:rsidRDefault="00797F9E" w:rsidP="00797F9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lang w:eastAsia="en-US"/>
              </w:rPr>
            </w:pPr>
          </w:p>
          <w:p w:rsidR="00797F9E" w:rsidRPr="00797F9E" w:rsidRDefault="00797F9E" w:rsidP="00797F9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333333"/>
                <w:shd w:val="clear" w:color="auto" w:fill="FFFFFF"/>
                <w:lang w:eastAsia="en-US"/>
              </w:rPr>
            </w:pPr>
            <w:r w:rsidRPr="00797F9E">
              <w:rPr>
                <w:rFonts w:ascii="Times New Roman" w:hAnsi="Times New Roman"/>
                <w:color w:val="333333"/>
                <w:shd w:val="clear" w:color="auto" w:fill="FFFFFF"/>
                <w:lang w:eastAsia="en-US"/>
              </w:rPr>
              <w:t>Найдите информацию о студенческих научных мероприятиях Финансового университета. Представьте план-график своего участия в этом мероприятии.</w:t>
            </w:r>
          </w:p>
        </w:tc>
      </w:tr>
      <w:tr w:rsidR="00797F9E">
        <w:trPr>
          <w:trHeight w:val="1198"/>
        </w:trPr>
        <w:tc>
          <w:tcPr>
            <w:tcW w:w="2021" w:type="dxa"/>
            <w:vMerge/>
          </w:tcPr>
          <w:p w:rsidR="00797F9E" w:rsidRPr="00797F9E" w:rsidRDefault="00797F9E" w:rsidP="00797F9E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370" w:type="dxa"/>
          </w:tcPr>
          <w:p w:rsidR="00797F9E" w:rsidRPr="00797F9E" w:rsidRDefault="00797F9E" w:rsidP="00797F9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797F9E">
              <w:rPr>
                <w:rFonts w:ascii="Times New Roman" w:eastAsia="Times New Roman" w:hAnsi="Times New Roman"/>
                <w:color w:val="000000"/>
              </w:rPr>
              <w:t xml:space="preserve">Соблюдает этические нормы в межличностном профессиональном общении. </w:t>
            </w:r>
          </w:p>
        </w:tc>
        <w:tc>
          <w:tcPr>
            <w:tcW w:w="2505" w:type="dxa"/>
          </w:tcPr>
          <w:p w:rsidR="00797F9E" w:rsidRPr="00797F9E" w:rsidRDefault="00215C02" w:rsidP="00797F9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  <w:b/>
              </w:rPr>
              <w:t>Знать</w:t>
            </w:r>
            <w:r w:rsidR="00797F9E" w:rsidRPr="00797F9E">
              <w:rPr>
                <w:rFonts w:ascii="Times New Roman" w:hAnsi="Times New Roman"/>
              </w:rPr>
              <w:t xml:space="preserve"> </w:t>
            </w:r>
            <w:r w:rsidR="00797F9E" w:rsidRPr="00797F9E">
              <w:rPr>
                <w:rFonts w:ascii="Times New Roman" w:eastAsia="Calibri" w:hAnsi="Times New Roman"/>
                <w:lang w:eastAsia="zh-CN"/>
              </w:rPr>
              <w:t xml:space="preserve">основные нормативные </w:t>
            </w:r>
          </w:p>
          <w:p w:rsidR="00797F9E" w:rsidRPr="00797F9E" w:rsidRDefault="00797F9E" w:rsidP="00797F9E">
            <w:pPr>
              <w:widowControl w:val="0"/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797F9E">
              <w:rPr>
                <w:rFonts w:ascii="Times New Roman" w:eastAsia="Calibri" w:hAnsi="Times New Roman"/>
                <w:lang w:eastAsia="zh-CN"/>
              </w:rPr>
              <w:t xml:space="preserve">акты </w:t>
            </w:r>
            <w:proofErr w:type="spellStart"/>
            <w:r w:rsidRPr="00797F9E">
              <w:rPr>
                <w:rFonts w:ascii="Times New Roman" w:eastAsia="Calibri" w:hAnsi="Times New Roman"/>
                <w:lang w:eastAsia="zh-CN"/>
              </w:rPr>
              <w:t>Финуниверситета</w:t>
            </w:r>
            <w:proofErr w:type="spellEnd"/>
            <w:r w:rsidRPr="00797F9E">
              <w:rPr>
                <w:rFonts w:ascii="Times New Roman" w:eastAsia="Calibri" w:hAnsi="Times New Roman"/>
                <w:lang w:eastAsia="zh-CN"/>
              </w:rPr>
              <w:t xml:space="preserve">, в том числе содержащие </w:t>
            </w:r>
          </w:p>
          <w:p w:rsidR="00797F9E" w:rsidRPr="00797F9E" w:rsidRDefault="00797F9E" w:rsidP="00797F9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797F9E">
              <w:rPr>
                <w:rFonts w:ascii="Times New Roman" w:hAnsi="Times New Roman"/>
              </w:rPr>
              <w:t>основы   этики   и межкультурной коммуникации</w:t>
            </w:r>
          </w:p>
          <w:p w:rsidR="00797F9E" w:rsidRPr="00797F9E" w:rsidRDefault="00797F9E" w:rsidP="00797F9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  <w:p w:rsidR="0080098E" w:rsidRDefault="0080098E" w:rsidP="00797F9E">
            <w:pPr>
              <w:tabs>
                <w:tab w:val="left" w:pos="540"/>
              </w:tabs>
              <w:spacing w:after="160" w:line="259" w:lineRule="auto"/>
              <w:jc w:val="both"/>
              <w:rPr>
                <w:rFonts w:ascii="Times New Roman" w:hAnsi="Times New Roman"/>
                <w:b/>
              </w:rPr>
            </w:pPr>
          </w:p>
          <w:p w:rsidR="00797F9E" w:rsidRPr="00797F9E" w:rsidRDefault="00215C02" w:rsidP="00797F9E">
            <w:pPr>
              <w:tabs>
                <w:tab w:val="left" w:pos="540"/>
              </w:tabs>
              <w:spacing w:after="160" w:line="259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Уметь</w:t>
            </w:r>
            <w:r w:rsidR="00797F9E" w:rsidRPr="00797F9E">
              <w:rPr>
                <w:rFonts w:ascii="Times New Roman" w:hAnsi="Times New Roman"/>
              </w:rPr>
              <w:t xml:space="preserve"> толерантно воспринимать специфику    межкультурного разнообразия  с  соблюдением этических и межкультурных норм</w:t>
            </w:r>
          </w:p>
        </w:tc>
        <w:tc>
          <w:tcPr>
            <w:tcW w:w="2732" w:type="dxa"/>
          </w:tcPr>
          <w:p w:rsidR="00797F9E" w:rsidRPr="001A789A" w:rsidRDefault="001A789A" w:rsidP="001A789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 xml:space="preserve">Деловая игра. </w:t>
            </w:r>
            <w:r w:rsidRPr="001A789A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Рассмотрите сценарий, в котором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вы</w:t>
            </w:r>
            <w:r w:rsidRPr="001A789A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должны рассказать о своей культуре и традициях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своим </w:t>
            </w:r>
            <w:proofErr w:type="spellStart"/>
            <w:r>
              <w:rPr>
                <w:rFonts w:ascii="Times New Roman" w:hAnsi="Times New Roman"/>
                <w:color w:val="000000"/>
                <w:shd w:val="clear" w:color="auto" w:fill="FFFFFF"/>
              </w:rPr>
              <w:t>одногруппникам</w:t>
            </w:r>
            <w:proofErr w:type="spellEnd"/>
            <w:r w:rsidRPr="001A789A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, в которой есть представители разных культур. Какие этические и межкультурные нормы </w:t>
            </w:r>
            <w:r w:rsidRPr="001A789A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необходимо соблюдать в данной ситуации?</w:t>
            </w:r>
          </w:p>
        </w:tc>
      </w:tr>
      <w:tr w:rsidR="00797F9E">
        <w:trPr>
          <w:trHeight w:val="1198"/>
        </w:trPr>
        <w:tc>
          <w:tcPr>
            <w:tcW w:w="2021" w:type="dxa"/>
            <w:vMerge/>
          </w:tcPr>
          <w:p w:rsidR="00797F9E" w:rsidRPr="00797F9E" w:rsidRDefault="00797F9E" w:rsidP="00797F9E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370" w:type="dxa"/>
          </w:tcPr>
          <w:p w:rsidR="00797F9E" w:rsidRPr="00797F9E" w:rsidRDefault="00797F9E" w:rsidP="00797F9E">
            <w:pPr>
              <w:tabs>
                <w:tab w:val="left" w:pos="540"/>
              </w:tabs>
              <w:spacing w:after="160" w:line="259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797F9E">
              <w:rPr>
                <w:rFonts w:ascii="Times New Roman" w:eastAsia="Times New Roman" w:hAnsi="Times New Roman"/>
                <w:color w:val="000000"/>
              </w:rPr>
              <w:t>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2505" w:type="dxa"/>
          </w:tcPr>
          <w:p w:rsidR="00797F9E" w:rsidRPr="00797F9E" w:rsidRDefault="00797F9E" w:rsidP="00797F9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</w:rPr>
            </w:pPr>
            <w:r w:rsidRPr="00215C02">
              <w:rPr>
                <w:rFonts w:ascii="Times New Roman" w:eastAsia="Calibri" w:hAnsi="Times New Roman"/>
                <w:b/>
              </w:rPr>
              <w:t>Знать</w:t>
            </w:r>
            <w:r w:rsidRPr="00797F9E">
              <w:rPr>
                <w:rFonts w:ascii="Times New Roman" w:eastAsia="Calibri" w:hAnsi="Times New Roman"/>
                <w:i/>
              </w:rPr>
              <w:t xml:space="preserve"> </w:t>
            </w:r>
            <w:r w:rsidRPr="00797F9E">
              <w:rPr>
                <w:rFonts w:ascii="Times New Roman" w:eastAsia="Calibri" w:hAnsi="Times New Roman"/>
              </w:rPr>
              <w:t xml:space="preserve">органы управления и организационную структуру Финансового университета. </w:t>
            </w:r>
          </w:p>
          <w:p w:rsidR="00797F9E" w:rsidRPr="00797F9E" w:rsidRDefault="00797F9E" w:rsidP="00797F9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</w:rPr>
            </w:pPr>
          </w:p>
          <w:p w:rsidR="00797F9E" w:rsidRPr="00797F9E" w:rsidRDefault="00797F9E" w:rsidP="00797F9E">
            <w:pPr>
              <w:tabs>
                <w:tab w:val="left" w:pos="540"/>
              </w:tabs>
              <w:spacing w:after="160" w:line="259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215C02">
              <w:rPr>
                <w:rFonts w:ascii="Times New Roman" w:eastAsia="Calibri" w:hAnsi="Times New Roman"/>
                <w:b/>
              </w:rPr>
              <w:t>Уметь</w:t>
            </w:r>
            <w:r w:rsidRPr="00797F9E">
              <w:rPr>
                <w:rFonts w:ascii="Times New Roman" w:eastAsia="Calibri" w:hAnsi="Times New Roman"/>
              </w:rPr>
              <w:t xml:space="preserve"> общаться со студентами, преподавателями, сотрудниками университета и использовать диалог как основной метод решения спорных вопросов. Умеет налаживать взаимоотношения в группе, с преподавателями и деканатом.</w:t>
            </w:r>
          </w:p>
        </w:tc>
        <w:tc>
          <w:tcPr>
            <w:tcW w:w="2732" w:type="dxa"/>
          </w:tcPr>
          <w:p w:rsidR="00797F9E" w:rsidRPr="00797F9E" w:rsidRDefault="00797F9E" w:rsidP="00797F9E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lang w:eastAsia="en-US"/>
              </w:rPr>
            </w:pPr>
            <w:r w:rsidRPr="00797F9E">
              <w:rPr>
                <w:rFonts w:ascii="Times New Roman" w:hAnsi="Times New Roman"/>
                <w:shd w:val="clear" w:color="auto" w:fill="FFFFFF"/>
                <w:lang w:eastAsia="en-US"/>
              </w:rPr>
              <w:t xml:space="preserve">Какова организационная структура </w:t>
            </w:r>
            <w:r w:rsidRPr="00797F9E">
              <w:rPr>
                <w:rFonts w:ascii="Times New Roman" w:hAnsi="Times New Roman"/>
                <w:iCs/>
                <w:lang w:eastAsia="en-US"/>
              </w:rPr>
              <w:t xml:space="preserve">Факультета </w:t>
            </w:r>
            <w:proofErr w:type="spellStart"/>
            <w:r w:rsidRPr="00797F9E">
              <w:rPr>
                <w:rFonts w:ascii="Times New Roman" w:hAnsi="Times New Roman"/>
                <w:iCs/>
                <w:lang w:eastAsia="en-US"/>
              </w:rPr>
              <w:t>ИТиАБД</w:t>
            </w:r>
            <w:proofErr w:type="spellEnd"/>
            <w:r w:rsidRPr="00797F9E">
              <w:rPr>
                <w:rFonts w:ascii="Times New Roman" w:hAnsi="Times New Roman"/>
                <w:iCs/>
                <w:lang w:eastAsia="en-US"/>
              </w:rPr>
              <w:t>?</w:t>
            </w:r>
          </w:p>
          <w:p w:rsidR="00797F9E" w:rsidRPr="00797F9E" w:rsidRDefault="00797F9E" w:rsidP="00797F9E">
            <w:pPr>
              <w:jc w:val="both"/>
              <w:rPr>
                <w:rFonts w:ascii="Times New Roman" w:eastAsiaTheme="minorHAnsi" w:hAnsi="Times New Roman"/>
                <w:b/>
                <w:bCs/>
                <w:lang w:eastAsia="en-US"/>
              </w:rPr>
            </w:pPr>
          </w:p>
          <w:p w:rsidR="00797F9E" w:rsidRPr="00797F9E" w:rsidRDefault="00797F9E" w:rsidP="00797F9E">
            <w:pPr>
              <w:jc w:val="both"/>
              <w:rPr>
                <w:rFonts w:ascii="Times New Roman" w:hAnsi="Times New Roman"/>
              </w:rPr>
            </w:pPr>
            <w:r w:rsidRPr="00797F9E">
              <w:rPr>
                <w:rFonts w:ascii="Times New Roman" w:hAnsi="Times New Roman"/>
              </w:rPr>
              <w:t>СИТУАЦИЯ. Студент на экзамене.</w:t>
            </w:r>
          </w:p>
          <w:p w:rsidR="00797F9E" w:rsidRPr="00797F9E" w:rsidRDefault="00797F9E" w:rsidP="00797F9E">
            <w:pPr>
              <w:rPr>
                <w:rFonts w:ascii="Times New Roman" w:hAnsi="Times New Roman"/>
              </w:rPr>
            </w:pPr>
            <w:r w:rsidRPr="00797F9E">
              <w:rPr>
                <w:rFonts w:ascii="Times New Roman" w:hAnsi="Times New Roman"/>
                <w:u w:val="single"/>
              </w:rPr>
              <w:t>Преподаватель</w:t>
            </w:r>
            <w:r w:rsidRPr="00797F9E">
              <w:rPr>
                <w:rFonts w:ascii="Times New Roman" w:hAnsi="Times New Roman"/>
              </w:rPr>
              <w:t>: К сожалению, вынужден прервать для Вас экзамен, т.к. Вы пользуетесь для ответа на билет техническими средствами</w:t>
            </w:r>
          </w:p>
          <w:p w:rsidR="00797F9E" w:rsidRPr="00797F9E" w:rsidRDefault="00797F9E" w:rsidP="00797F9E">
            <w:pPr>
              <w:rPr>
                <w:rFonts w:ascii="Times New Roman" w:hAnsi="Times New Roman"/>
              </w:rPr>
            </w:pPr>
            <w:r w:rsidRPr="00797F9E">
              <w:rPr>
                <w:rFonts w:ascii="Times New Roman" w:hAnsi="Times New Roman"/>
                <w:u w:val="single"/>
              </w:rPr>
              <w:t>Студент:</w:t>
            </w:r>
            <w:r w:rsidRPr="00797F9E">
              <w:rPr>
                <w:rFonts w:ascii="Times New Roman" w:hAnsi="Times New Roman"/>
              </w:rPr>
              <w:t xml:space="preserve"> За что? Я ничем не пользуюсь.</w:t>
            </w:r>
          </w:p>
          <w:p w:rsidR="00797F9E" w:rsidRPr="00797F9E" w:rsidRDefault="00797F9E" w:rsidP="00797F9E">
            <w:pPr>
              <w:rPr>
                <w:rFonts w:ascii="Times New Roman" w:hAnsi="Times New Roman"/>
              </w:rPr>
            </w:pPr>
            <w:r w:rsidRPr="00797F9E">
              <w:rPr>
                <w:rFonts w:ascii="Times New Roman" w:hAnsi="Times New Roman"/>
                <w:u w:val="single"/>
              </w:rPr>
              <w:t>Преподаватель:</w:t>
            </w:r>
            <w:r w:rsidRPr="00797F9E">
              <w:rPr>
                <w:rFonts w:ascii="Times New Roman" w:hAnsi="Times New Roman"/>
              </w:rPr>
              <w:t xml:space="preserve"> У Вас работает телефон. Сдавайте работу. Для Вас экзамен закончен. За использование технических средств без проверки Вам выставляется «неудовлетворительная» оценка.</w:t>
            </w:r>
          </w:p>
          <w:p w:rsidR="00797F9E" w:rsidRPr="00797F9E" w:rsidRDefault="00797F9E" w:rsidP="00797F9E">
            <w:pPr>
              <w:rPr>
                <w:rFonts w:ascii="Times New Roman" w:hAnsi="Times New Roman"/>
              </w:rPr>
            </w:pPr>
            <w:r w:rsidRPr="00797F9E">
              <w:rPr>
                <w:rFonts w:ascii="Times New Roman" w:hAnsi="Times New Roman"/>
                <w:u w:val="single"/>
              </w:rPr>
              <w:t>Студент:</w:t>
            </w:r>
            <w:r w:rsidRPr="00797F9E">
              <w:rPr>
                <w:rFonts w:ascii="Times New Roman" w:hAnsi="Times New Roman"/>
              </w:rPr>
              <w:t xml:space="preserve"> Я не согласен. Я буду подавать апелляцию.</w:t>
            </w:r>
          </w:p>
          <w:p w:rsidR="00797F9E" w:rsidRPr="00797F9E" w:rsidRDefault="00797F9E" w:rsidP="00797F9E">
            <w:pPr>
              <w:jc w:val="both"/>
              <w:rPr>
                <w:rFonts w:ascii="Times New Roman" w:hAnsi="Times New Roman"/>
              </w:rPr>
            </w:pPr>
            <w:r w:rsidRPr="00797F9E">
              <w:rPr>
                <w:rFonts w:ascii="Times New Roman" w:hAnsi="Times New Roman"/>
                <w:u w:val="single"/>
              </w:rPr>
              <w:t>Преподаватель:</w:t>
            </w:r>
            <w:r w:rsidRPr="00797F9E">
              <w:rPr>
                <w:rFonts w:ascii="Times New Roman" w:hAnsi="Times New Roman"/>
              </w:rPr>
              <w:t xml:space="preserve"> Это ваше право. </w:t>
            </w:r>
          </w:p>
          <w:p w:rsidR="00797F9E" w:rsidRPr="00797F9E" w:rsidRDefault="00797F9E" w:rsidP="00797F9E">
            <w:pPr>
              <w:jc w:val="both"/>
              <w:rPr>
                <w:rFonts w:ascii="Times New Roman" w:hAnsi="Times New Roman"/>
                <w:b/>
              </w:rPr>
            </w:pPr>
            <w:r w:rsidRPr="00797F9E">
              <w:rPr>
                <w:rFonts w:ascii="Times New Roman" w:hAnsi="Times New Roman"/>
                <w:b/>
              </w:rPr>
              <w:t>Вопросы:</w:t>
            </w:r>
          </w:p>
          <w:p w:rsidR="00797F9E" w:rsidRPr="00797F9E" w:rsidRDefault="00797F9E" w:rsidP="00797F9E">
            <w:pPr>
              <w:numPr>
                <w:ilvl w:val="0"/>
                <w:numId w:val="13"/>
              </w:numPr>
              <w:ind w:left="0" w:hanging="64"/>
              <w:contextualSpacing/>
              <w:jc w:val="both"/>
              <w:rPr>
                <w:rFonts w:ascii="Times New Roman" w:hAnsi="Times New Roman"/>
              </w:rPr>
            </w:pPr>
            <w:r w:rsidRPr="00797F9E">
              <w:rPr>
                <w:rFonts w:ascii="Times New Roman" w:hAnsi="Times New Roman"/>
              </w:rPr>
              <w:t>Имел ли право преподаватель остановить экзамен и удалить студента? Почему?</w:t>
            </w:r>
          </w:p>
          <w:p w:rsidR="00797F9E" w:rsidRPr="00797F9E" w:rsidRDefault="00797F9E" w:rsidP="00797F9E">
            <w:pPr>
              <w:numPr>
                <w:ilvl w:val="0"/>
                <w:numId w:val="13"/>
              </w:numPr>
              <w:ind w:left="0" w:hanging="64"/>
              <w:contextualSpacing/>
              <w:jc w:val="both"/>
              <w:rPr>
                <w:rFonts w:ascii="Times New Roman" w:hAnsi="Times New Roman"/>
              </w:rPr>
            </w:pPr>
            <w:r w:rsidRPr="00797F9E">
              <w:rPr>
                <w:rFonts w:ascii="Times New Roman" w:hAnsi="Times New Roman"/>
              </w:rPr>
              <w:t xml:space="preserve">Какие нормативные документы </w:t>
            </w:r>
            <w:proofErr w:type="spellStart"/>
            <w:r w:rsidRPr="00797F9E">
              <w:rPr>
                <w:rFonts w:ascii="Times New Roman" w:hAnsi="Times New Roman"/>
              </w:rPr>
              <w:t>Финуниверситета</w:t>
            </w:r>
            <w:proofErr w:type="spellEnd"/>
            <w:r w:rsidRPr="00797F9E">
              <w:rPr>
                <w:rFonts w:ascii="Times New Roman" w:hAnsi="Times New Roman"/>
              </w:rPr>
              <w:t xml:space="preserve"> регламентируют данную ситуацию?</w:t>
            </w:r>
          </w:p>
          <w:p w:rsidR="00797F9E" w:rsidRPr="00797F9E" w:rsidRDefault="00797F9E" w:rsidP="00797F9E">
            <w:pPr>
              <w:numPr>
                <w:ilvl w:val="0"/>
                <w:numId w:val="13"/>
              </w:numPr>
              <w:ind w:left="0" w:firstLine="78"/>
              <w:contextualSpacing/>
              <w:jc w:val="both"/>
              <w:rPr>
                <w:rFonts w:ascii="Times New Roman" w:hAnsi="Times New Roman"/>
              </w:rPr>
            </w:pPr>
            <w:r w:rsidRPr="00797F9E">
              <w:rPr>
                <w:rFonts w:ascii="Times New Roman" w:hAnsi="Times New Roman"/>
              </w:rPr>
              <w:lastRenderedPageBreak/>
              <w:t>Какие существуют основания для апелляции?</w:t>
            </w:r>
          </w:p>
          <w:p w:rsidR="00797F9E" w:rsidRPr="00797F9E" w:rsidRDefault="00797F9E" w:rsidP="00797F9E">
            <w:pPr>
              <w:jc w:val="both"/>
              <w:rPr>
                <w:rFonts w:ascii="Times New Roman" w:hAnsi="Times New Roman"/>
                <w:iCs/>
              </w:rPr>
            </w:pPr>
            <w:r w:rsidRPr="00797F9E">
              <w:rPr>
                <w:rFonts w:ascii="Times New Roman" w:hAnsi="Times New Roman"/>
              </w:rPr>
              <w:t>Опишите процесс подачи и проведения апелляции?</w:t>
            </w:r>
          </w:p>
        </w:tc>
      </w:tr>
    </w:tbl>
    <w:p w:rsidR="00115031" w:rsidRDefault="00115031">
      <w:pPr>
        <w:jc w:val="center"/>
        <w:rPr>
          <w:rFonts w:eastAsia="Calibri"/>
          <w:b/>
          <w:i/>
          <w:color w:val="000000"/>
          <w:sz w:val="28"/>
          <w:szCs w:val="28"/>
        </w:rPr>
      </w:pPr>
    </w:p>
    <w:p w:rsidR="00115031" w:rsidRDefault="00B02C5F">
      <w:pPr>
        <w:suppressAutoHyphens/>
        <w:spacing w:line="360" w:lineRule="auto"/>
        <w:jc w:val="center"/>
        <w:outlineLvl w:val="1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>Примерные вопросы для подготовки к зачету</w:t>
      </w:r>
    </w:p>
    <w:p w:rsidR="00115031" w:rsidRDefault="00B02C5F">
      <w:pPr>
        <w:pStyle w:val="p10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характеристика образовательных программ высшего образования: программы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>, магистратуры, подготовки научно-педагогических кадров в аспирантуре</w:t>
      </w:r>
    </w:p>
    <w:p w:rsidR="00115031" w:rsidRDefault="00B02C5F">
      <w:pPr>
        <w:pStyle w:val="p10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нормативные акты Финансового университета.</w:t>
      </w:r>
    </w:p>
    <w:p w:rsidR="00115031" w:rsidRDefault="00B02C5F">
      <w:pPr>
        <w:pStyle w:val="afe"/>
        <w:numPr>
          <w:ilvl w:val="0"/>
          <w:numId w:val="14"/>
        </w:numPr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</w:rPr>
        <w:t xml:space="preserve">Организационная структура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Финансового университета.</w:t>
      </w:r>
    </w:p>
    <w:p w:rsidR="00115031" w:rsidRDefault="00B02C5F">
      <w:pPr>
        <w:pStyle w:val="p10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Формы текущего контроля успеваемости и промежуточной аттестации студентов.</w:t>
      </w:r>
    </w:p>
    <w:p w:rsidR="00115031" w:rsidRDefault="00B02C5F">
      <w:pPr>
        <w:pStyle w:val="p10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Балльно</w:t>
      </w:r>
      <w:proofErr w:type="spellEnd"/>
      <w:r>
        <w:rPr>
          <w:sz w:val="28"/>
          <w:szCs w:val="28"/>
        </w:rPr>
        <w:t xml:space="preserve">-рейтинговая система оценки знаний в </w:t>
      </w:r>
      <w:proofErr w:type="spellStart"/>
      <w:r>
        <w:rPr>
          <w:sz w:val="28"/>
          <w:szCs w:val="28"/>
        </w:rPr>
        <w:t>Финуниверситете</w:t>
      </w:r>
      <w:proofErr w:type="spellEnd"/>
      <w:r>
        <w:rPr>
          <w:sz w:val="28"/>
          <w:szCs w:val="28"/>
        </w:rPr>
        <w:t>.</w:t>
      </w:r>
    </w:p>
    <w:p w:rsidR="00115031" w:rsidRDefault="00B02C5F">
      <w:pPr>
        <w:pStyle w:val="p10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обучающихся в </w:t>
      </w:r>
      <w:proofErr w:type="spellStart"/>
      <w:r>
        <w:rPr>
          <w:sz w:val="28"/>
          <w:szCs w:val="28"/>
        </w:rPr>
        <w:t>Финуниверситете</w:t>
      </w:r>
      <w:proofErr w:type="spellEnd"/>
      <w:r>
        <w:rPr>
          <w:sz w:val="28"/>
          <w:szCs w:val="28"/>
        </w:rPr>
        <w:t>.</w:t>
      </w:r>
    </w:p>
    <w:p w:rsidR="00115031" w:rsidRDefault="00B02C5F">
      <w:pPr>
        <w:pStyle w:val="p10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Обязанности и ответственность обучающихся.</w:t>
      </w:r>
    </w:p>
    <w:p w:rsidR="00115031" w:rsidRDefault="00B02C5F">
      <w:pPr>
        <w:pStyle w:val="p10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в </w:t>
      </w:r>
      <w:proofErr w:type="spellStart"/>
      <w:r>
        <w:rPr>
          <w:sz w:val="28"/>
          <w:szCs w:val="28"/>
        </w:rPr>
        <w:t>Финуниверситете</w:t>
      </w:r>
      <w:proofErr w:type="spellEnd"/>
      <w:r>
        <w:rPr>
          <w:sz w:val="28"/>
          <w:szCs w:val="28"/>
        </w:rPr>
        <w:t>.</w:t>
      </w:r>
    </w:p>
    <w:p w:rsidR="00115031" w:rsidRDefault="00B02C5F">
      <w:pPr>
        <w:pStyle w:val="p10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Корпоративные правила «Одежда обучающихся Финансового университета».</w:t>
      </w:r>
    </w:p>
    <w:p w:rsidR="00115031" w:rsidRDefault="00B02C5F">
      <w:pPr>
        <w:pStyle w:val="p10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Регламент записи на дисциплины по выбору.</w:t>
      </w:r>
    </w:p>
    <w:p w:rsidR="00115031" w:rsidRDefault="00B02C5F">
      <w:pPr>
        <w:pStyle w:val="p10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Положение о проведении текущего контроля успеваемости и промежуточной аттестации студентов.</w:t>
      </w:r>
    </w:p>
    <w:p w:rsidR="00115031" w:rsidRDefault="00B02C5F">
      <w:pPr>
        <w:pStyle w:val="p10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  <w:lang w:eastAsia="zh-CN"/>
        </w:rPr>
        <w:t xml:space="preserve">ОС ФУ высшего образования по направлению </w:t>
      </w:r>
      <w:r>
        <w:rPr>
          <w:sz w:val="28"/>
          <w:szCs w:val="28"/>
          <w:lang w:val="en-US" w:eastAsia="zh-CN"/>
        </w:rPr>
        <w:t>«</w:t>
      </w:r>
      <w:r w:rsidR="00683F74">
        <w:rPr>
          <w:sz w:val="28"/>
          <w:szCs w:val="28"/>
          <w:lang w:eastAsia="zh-CN"/>
        </w:rPr>
        <w:t>Программная инженерия</w:t>
      </w:r>
      <w:r>
        <w:rPr>
          <w:sz w:val="28"/>
          <w:szCs w:val="28"/>
          <w:lang w:val="en-US" w:eastAsia="zh-CN"/>
        </w:rPr>
        <w:t>» (</w:t>
      </w:r>
      <w:proofErr w:type="spellStart"/>
      <w:r>
        <w:rPr>
          <w:sz w:val="28"/>
          <w:szCs w:val="28"/>
          <w:lang w:val="en-US" w:eastAsia="zh-CN"/>
        </w:rPr>
        <w:t>уровень</w:t>
      </w:r>
      <w:proofErr w:type="spellEnd"/>
      <w:r>
        <w:rPr>
          <w:sz w:val="28"/>
          <w:szCs w:val="28"/>
          <w:lang w:val="en-US" w:eastAsia="zh-CN"/>
        </w:rPr>
        <w:t xml:space="preserve"> </w:t>
      </w:r>
      <w:proofErr w:type="spellStart"/>
      <w:r>
        <w:rPr>
          <w:sz w:val="28"/>
          <w:szCs w:val="28"/>
          <w:lang w:val="en-US" w:eastAsia="zh-CN"/>
        </w:rPr>
        <w:t>бакалавриата</w:t>
      </w:r>
      <w:proofErr w:type="spellEnd"/>
      <w:r>
        <w:rPr>
          <w:sz w:val="28"/>
          <w:szCs w:val="28"/>
          <w:lang w:val="en-US" w:eastAsia="zh-CN"/>
        </w:rPr>
        <w:t>)</w:t>
      </w:r>
      <w:r>
        <w:rPr>
          <w:sz w:val="28"/>
          <w:szCs w:val="28"/>
          <w:lang w:eastAsia="zh-CN"/>
        </w:rPr>
        <w:t>.</w:t>
      </w:r>
    </w:p>
    <w:p w:rsidR="00115031" w:rsidRDefault="00B02C5F">
      <w:pPr>
        <w:pStyle w:val="p10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НИРС, традиционные научные мероприятия для студентов.</w:t>
      </w:r>
    </w:p>
    <w:p w:rsidR="00115031" w:rsidRDefault="00B02C5F">
      <w:pPr>
        <w:pStyle w:val="p10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научные школы Финансового университета.</w:t>
      </w:r>
    </w:p>
    <w:p w:rsidR="00115031" w:rsidRDefault="00B02C5F">
      <w:pPr>
        <w:pStyle w:val="p10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Порядок проведения текущего контроля успеваемости студентов в семестре.</w:t>
      </w:r>
    </w:p>
    <w:p w:rsidR="00115031" w:rsidRDefault="00B02C5F">
      <w:pPr>
        <w:pStyle w:val="p10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Регламент проведения зачетов и экзаменов.</w:t>
      </w:r>
    </w:p>
    <w:p w:rsidR="00115031" w:rsidRDefault="00B02C5F">
      <w:pPr>
        <w:pStyle w:val="p10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Порядок проведения практики, виды практик</w:t>
      </w:r>
    </w:p>
    <w:p w:rsidR="00115031" w:rsidRDefault="00B02C5F">
      <w:pPr>
        <w:pStyle w:val="p10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выбора темы курсовой работы и регламент ее защиты. </w:t>
      </w:r>
    </w:p>
    <w:p w:rsidR="00115031" w:rsidRDefault="00B02C5F">
      <w:pPr>
        <w:pStyle w:val="p10"/>
        <w:numPr>
          <w:ilvl w:val="0"/>
          <w:numId w:val="14"/>
        </w:numPr>
        <w:spacing w:before="0" w:beforeAutospacing="0" w:after="0" w:afterAutospacing="0"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Регламент привлечения обучающихся к дисциплинарной ответственности. </w:t>
      </w:r>
    </w:p>
    <w:p w:rsidR="00115031" w:rsidRDefault="00B02C5F">
      <w:pPr>
        <w:pStyle w:val="p10"/>
        <w:numPr>
          <w:ilvl w:val="0"/>
          <w:numId w:val="14"/>
        </w:numPr>
        <w:spacing w:before="0" w:beforeAutospacing="0" w:after="0" w:afterAutospacing="0"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Научное студенческое общество Факультета информационных технологий и анализа больших данных: порядок вступления, направления деятельности, научные мероприятия.</w:t>
      </w:r>
    </w:p>
    <w:p w:rsidR="00115031" w:rsidRPr="00F4590A" w:rsidRDefault="00B02C5F" w:rsidP="00F4590A">
      <w:pPr>
        <w:numPr>
          <w:ilvl w:val="0"/>
          <w:numId w:val="14"/>
        </w:numPr>
        <w:autoSpaceDE w:val="0"/>
        <w:autoSpaceDN w:val="0"/>
        <w:adjustRightInd w:val="0"/>
        <w:spacing w:after="200" w:line="360" w:lineRule="auto"/>
        <w:ind w:left="709" w:hanging="42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Студенческий совет </w:t>
      </w:r>
      <w:r>
        <w:rPr>
          <w:sz w:val="28"/>
          <w:szCs w:val="28"/>
        </w:rPr>
        <w:t>Факультета информационных технологий и анализа больших данных</w:t>
      </w:r>
      <w:r>
        <w:rPr>
          <w:rFonts w:eastAsia="Times New Roman"/>
          <w:sz w:val="28"/>
          <w:szCs w:val="28"/>
        </w:rPr>
        <w:t>: порядок вступления, направления деятельности, проводимые мероприятия.</w:t>
      </w:r>
    </w:p>
    <w:p w:rsidR="00115031" w:rsidRDefault="00B02C5F" w:rsidP="000E691C">
      <w:pPr>
        <w:suppressAutoHyphens/>
        <w:spacing w:line="360" w:lineRule="auto"/>
        <w:ind w:right="68"/>
        <w:jc w:val="both"/>
        <w:outlineLvl w:val="0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>8. Перечень основной и дополнительной учебной литературы, необходимой для освоения дисциплины</w:t>
      </w:r>
    </w:p>
    <w:p w:rsidR="00115031" w:rsidRDefault="00B02C5F">
      <w:pPr>
        <w:suppressAutoHyphens/>
        <w:spacing w:before="160" w:after="160" w:line="260" w:lineRule="auto"/>
        <w:ind w:left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Нормативные акты:</w:t>
      </w:r>
    </w:p>
    <w:p w:rsidR="00115031" w:rsidRDefault="00B02C5F" w:rsidP="000E691C">
      <w:pPr>
        <w:pStyle w:val="afe"/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t>Конституция Российской Федерации от 12 декабря 1993 г. // Российская газета. № 7. 21.01.2009 (в редакции последующих Законов РФ о поправках к Конституции).</w:t>
      </w:r>
    </w:p>
    <w:p w:rsidR="00115031" w:rsidRDefault="00B02C5F" w:rsidP="000E691C">
      <w:pPr>
        <w:pStyle w:val="afe"/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t>Федеральный закон от 29.12.2012 № 273-ФЗ «Об образовании в Российской Федерации» // Собрание законодательства РФ. 31.12.2012. № 53 (ч. 1). Ст. 7598.</w:t>
      </w:r>
    </w:p>
    <w:p w:rsidR="00115031" w:rsidRDefault="00B02C5F" w:rsidP="000E691C">
      <w:pPr>
        <w:pStyle w:val="afe"/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t>Устав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Федерации»: утвержден Постановлением Правительства РФ от 14 июля 2010 г. № 510 «О федеральном государственном образовательном бюджетном учреждении высшего образования «Финансовый университет при Правительстве Российской Федерации» // Собрание законодательства РФ. 26.07.2010. № 30. Ст. 4090.</w:t>
      </w:r>
    </w:p>
    <w:p w:rsidR="00115031" w:rsidRDefault="00B02C5F" w:rsidP="000E691C">
      <w:pPr>
        <w:pStyle w:val="afe"/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t>Приказ Финансового университета от 15.07.2013 №1335/о «Об утверждении правил внутреннего трудового и внутреннего распорядка обучающихся».</w:t>
      </w:r>
    </w:p>
    <w:p w:rsidR="00115031" w:rsidRDefault="00B02C5F" w:rsidP="000E691C">
      <w:pPr>
        <w:pStyle w:val="afe"/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lastRenderedPageBreak/>
        <w:t>Приказ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:rsidR="00115031" w:rsidRDefault="00B02C5F" w:rsidP="000E691C">
      <w:pPr>
        <w:pStyle w:val="afe"/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t>Приказ Финансового университета от 08.05.2015 № 1047/о «Об утверждении Положения о научно-исследовательской работе обучающихся».</w:t>
      </w:r>
    </w:p>
    <w:p w:rsidR="00115031" w:rsidRDefault="00B02C5F" w:rsidP="000E691C">
      <w:pPr>
        <w:pStyle w:val="afe"/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t>Приказ Финансового университета от 25.02.2014 № 0303/о «Об утверждении Положения о курсовой работе».</w:t>
      </w:r>
    </w:p>
    <w:p w:rsidR="00115031" w:rsidRDefault="00B02C5F" w:rsidP="000E691C">
      <w:pPr>
        <w:pStyle w:val="afe"/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t>Положение о студенческом общежитии, утвержденное приказом Финуниверситета от 26.04.2017 № 0918/о.</w:t>
      </w:r>
    </w:p>
    <w:p w:rsidR="00115031" w:rsidRDefault="00B02C5F" w:rsidP="000E691C">
      <w:pPr>
        <w:pStyle w:val="afe"/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t>Правила внутреннего распорядка студенческого общежития, утвержденные приказом Финуниверситета от 26.04.2017 № 0918/о.</w:t>
      </w:r>
    </w:p>
    <w:p w:rsidR="00115031" w:rsidRDefault="00B02C5F" w:rsidP="000E691C">
      <w:pPr>
        <w:pStyle w:val="afe"/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t>Приказ Финансового университета от 24.10.2014 № 1998/о «Об утверждении корпоративных правил "Одежда обучающихся Финансового университета"»</w:t>
      </w:r>
    </w:p>
    <w:p w:rsidR="00115031" w:rsidRDefault="00B02C5F" w:rsidP="000E691C">
      <w:pPr>
        <w:pStyle w:val="afe"/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t>Приказ от 10.03.2017 №0427/о «Об утверждении Положения о стипендиальном обеспечении обучающихся Финансового университета».</w:t>
      </w:r>
    </w:p>
    <w:p w:rsidR="00115031" w:rsidRDefault="00B02C5F" w:rsidP="000E691C">
      <w:pPr>
        <w:pStyle w:val="afe"/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iCs/>
          <w:snapToGrid w:val="0"/>
          <w:color w:val="000000" w:themeColor="text1"/>
          <w:sz w:val="28"/>
          <w:szCs w:val="28"/>
          <w:lang w:eastAsia="ru-RU"/>
        </w:rPr>
        <w:t>Приказ от 28.11.2019 № 2546/о «Об утверждении Регламента оказания материальной поддержки обучающимся Финансового университета».</w:t>
      </w:r>
    </w:p>
    <w:p w:rsidR="00115031" w:rsidRDefault="00B02C5F" w:rsidP="000E691C">
      <w:pPr>
        <w:spacing w:before="240" w:line="360" w:lineRule="auto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 w:rsidRPr="00F4590A">
        <w:rPr>
          <w:rFonts w:eastAsia="Calibri"/>
          <w:b/>
          <w:sz w:val="28"/>
          <w:szCs w:val="28"/>
          <w:lang w:eastAsia="en-US"/>
        </w:rPr>
        <w:t>1)</w:t>
      </w:r>
      <w:r>
        <w:rPr>
          <w:rFonts w:eastAsia="Calibri"/>
          <w:b/>
          <w:sz w:val="28"/>
          <w:szCs w:val="28"/>
          <w:lang w:eastAsia="en-US"/>
        </w:rPr>
        <w:t xml:space="preserve"> Основная литература:</w:t>
      </w:r>
    </w:p>
    <w:p w:rsidR="00FE5D88" w:rsidRDefault="00B02C5F" w:rsidP="000E691C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1.1.</w:t>
      </w:r>
      <w:r>
        <w:rPr>
          <w:rFonts w:eastAsia="Calibri"/>
          <w:sz w:val="28"/>
          <w:szCs w:val="28"/>
          <w:lang w:eastAsia="en-US"/>
        </w:rPr>
        <w:tab/>
      </w:r>
      <w:r w:rsidR="00FE5D88" w:rsidRPr="00FE5D88">
        <w:rPr>
          <w:rFonts w:eastAsia="Calibri"/>
          <w:sz w:val="28"/>
          <w:szCs w:val="28"/>
          <w:lang w:eastAsia="en-US"/>
        </w:rPr>
        <w:t xml:space="preserve">Резник, С. Д. Студент вуза: технологии и организация </w:t>
      </w:r>
      <w:proofErr w:type="gramStart"/>
      <w:r w:rsidR="00FE5D88" w:rsidRPr="00FE5D88">
        <w:rPr>
          <w:rFonts w:eastAsia="Calibri"/>
          <w:sz w:val="28"/>
          <w:szCs w:val="28"/>
          <w:lang w:eastAsia="en-US"/>
        </w:rPr>
        <w:t>обучения :</w:t>
      </w:r>
      <w:proofErr w:type="gramEnd"/>
      <w:r w:rsidR="00FE5D88" w:rsidRPr="00FE5D88">
        <w:rPr>
          <w:rFonts w:eastAsia="Calibri"/>
          <w:sz w:val="28"/>
          <w:szCs w:val="28"/>
          <w:lang w:eastAsia="en-US"/>
        </w:rPr>
        <w:t xml:space="preserve"> учебник / С.</w:t>
      </w:r>
      <w:r w:rsidR="00FE5D88">
        <w:rPr>
          <w:rFonts w:eastAsia="Calibri"/>
          <w:sz w:val="28"/>
          <w:szCs w:val="28"/>
          <w:lang w:eastAsia="en-US"/>
        </w:rPr>
        <w:t xml:space="preserve"> </w:t>
      </w:r>
      <w:r w:rsidR="00FE5D88" w:rsidRPr="00FE5D88">
        <w:rPr>
          <w:rFonts w:eastAsia="Calibri"/>
          <w:sz w:val="28"/>
          <w:szCs w:val="28"/>
          <w:lang w:eastAsia="en-US"/>
        </w:rPr>
        <w:t>Д. Резник, И.</w:t>
      </w:r>
      <w:r w:rsidR="00FE5D88">
        <w:rPr>
          <w:rFonts w:eastAsia="Calibri"/>
          <w:sz w:val="28"/>
          <w:szCs w:val="28"/>
          <w:lang w:eastAsia="en-US"/>
        </w:rPr>
        <w:t xml:space="preserve"> </w:t>
      </w:r>
      <w:r w:rsidR="00FE5D88" w:rsidRPr="00FE5D88">
        <w:rPr>
          <w:rFonts w:eastAsia="Calibri"/>
          <w:sz w:val="28"/>
          <w:szCs w:val="28"/>
          <w:lang w:eastAsia="en-US"/>
        </w:rPr>
        <w:t xml:space="preserve">А. Игошина ; под общ. ред. д-ра </w:t>
      </w:r>
      <w:proofErr w:type="spellStart"/>
      <w:r w:rsidR="00FE5D88" w:rsidRPr="00FE5D88">
        <w:rPr>
          <w:rFonts w:eastAsia="Calibri"/>
          <w:sz w:val="28"/>
          <w:szCs w:val="28"/>
          <w:lang w:eastAsia="en-US"/>
        </w:rPr>
        <w:t>экон</w:t>
      </w:r>
      <w:proofErr w:type="spellEnd"/>
      <w:r w:rsidR="00FE5D88" w:rsidRPr="00FE5D88">
        <w:rPr>
          <w:rFonts w:eastAsia="Calibri"/>
          <w:sz w:val="28"/>
          <w:szCs w:val="28"/>
          <w:lang w:eastAsia="en-US"/>
        </w:rPr>
        <w:t>. наук, проф. С.</w:t>
      </w:r>
      <w:r w:rsidR="00FE5D88">
        <w:rPr>
          <w:rFonts w:eastAsia="Calibri"/>
          <w:sz w:val="28"/>
          <w:szCs w:val="28"/>
          <w:lang w:eastAsia="en-US"/>
        </w:rPr>
        <w:t xml:space="preserve"> </w:t>
      </w:r>
      <w:r w:rsidR="00FE5D88" w:rsidRPr="00FE5D88">
        <w:rPr>
          <w:rFonts w:eastAsia="Calibri"/>
          <w:sz w:val="28"/>
          <w:szCs w:val="28"/>
          <w:lang w:eastAsia="en-US"/>
        </w:rPr>
        <w:t xml:space="preserve">Д. Резника. — 5-е изд., </w:t>
      </w:r>
      <w:proofErr w:type="spellStart"/>
      <w:r w:rsidR="00FE5D88" w:rsidRPr="00FE5D88">
        <w:rPr>
          <w:rFonts w:eastAsia="Calibri"/>
          <w:sz w:val="28"/>
          <w:szCs w:val="28"/>
          <w:lang w:eastAsia="en-US"/>
        </w:rPr>
        <w:t>перераб</w:t>
      </w:r>
      <w:proofErr w:type="spellEnd"/>
      <w:r w:rsidR="00FE5D88" w:rsidRPr="00FE5D88">
        <w:rPr>
          <w:rFonts w:eastAsia="Calibri"/>
          <w:sz w:val="28"/>
          <w:szCs w:val="28"/>
          <w:lang w:eastAsia="en-US"/>
        </w:rPr>
        <w:t xml:space="preserve">. и доп. — </w:t>
      </w:r>
      <w:proofErr w:type="gramStart"/>
      <w:r w:rsidR="00FE5D88" w:rsidRPr="00FE5D88">
        <w:rPr>
          <w:rFonts w:eastAsia="Calibri"/>
          <w:sz w:val="28"/>
          <w:szCs w:val="28"/>
          <w:lang w:eastAsia="en-US"/>
        </w:rPr>
        <w:t>Москва :</w:t>
      </w:r>
      <w:proofErr w:type="gramEnd"/>
      <w:r w:rsidR="00FE5D88" w:rsidRPr="00FE5D88">
        <w:rPr>
          <w:rFonts w:eastAsia="Calibri"/>
          <w:sz w:val="28"/>
          <w:szCs w:val="28"/>
          <w:lang w:eastAsia="en-US"/>
        </w:rPr>
        <w:t xml:space="preserve"> ИНФРА-М, 2021. — 391 с. — (Выс</w:t>
      </w:r>
      <w:r w:rsidR="00FE5D88">
        <w:rPr>
          <w:rFonts w:eastAsia="Calibri"/>
          <w:sz w:val="28"/>
          <w:szCs w:val="28"/>
          <w:lang w:eastAsia="en-US"/>
        </w:rPr>
        <w:t xml:space="preserve">шее образование: </w:t>
      </w:r>
      <w:proofErr w:type="spellStart"/>
      <w:r w:rsidR="00FE5D88">
        <w:rPr>
          <w:rFonts w:eastAsia="Calibri"/>
          <w:sz w:val="28"/>
          <w:szCs w:val="28"/>
          <w:lang w:eastAsia="en-US"/>
        </w:rPr>
        <w:t>Бакалавриат</w:t>
      </w:r>
      <w:proofErr w:type="spellEnd"/>
      <w:r w:rsidR="00FE5D88">
        <w:rPr>
          <w:rFonts w:eastAsia="Calibri"/>
          <w:sz w:val="28"/>
          <w:szCs w:val="28"/>
          <w:lang w:eastAsia="en-US"/>
        </w:rPr>
        <w:t xml:space="preserve">). </w:t>
      </w:r>
      <w:r w:rsidR="00FE5D88" w:rsidRPr="00FE5D88">
        <w:rPr>
          <w:rFonts w:eastAsia="Calibri"/>
          <w:sz w:val="28"/>
          <w:szCs w:val="28"/>
          <w:lang w:eastAsia="en-US"/>
        </w:rPr>
        <w:t xml:space="preserve">- ЭБС ZNANIUM.com. - URL: https://znanium.com/catalog/product/1241383 (дата обращения: </w:t>
      </w:r>
      <w:r w:rsidR="0077160B">
        <w:rPr>
          <w:rFonts w:eastAsia="Calibri"/>
          <w:sz w:val="28"/>
          <w:szCs w:val="28"/>
          <w:lang w:eastAsia="en-US"/>
        </w:rPr>
        <w:t>19</w:t>
      </w:r>
      <w:r w:rsidR="00FE5D88" w:rsidRPr="00FE5D88">
        <w:rPr>
          <w:rFonts w:eastAsia="Calibri"/>
          <w:sz w:val="28"/>
          <w:szCs w:val="28"/>
          <w:lang w:eastAsia="en-US"/>
        </w:rPr>
        <w:t>.0</w:t>
      </w:r>
      <w:r w:rsidR="0077160B">
        <w:rPr>
          <w:rFonts w:eastAsia="Calibri"/>
          <w:sz w:val="28"/>
          <w:szCs w:val="28"/>
          <w:lang w:eastAsia="en-US"/>
        </w:rPr>
        <w:t>4.2023</w:t>
      </w:r>
      <w:r w:rsidR="00FE5D88" w:rsidRPr="00FE5D88">
        <w:rPr>
          <w:rFonts w:eastAsia="Calibri"/>
          <w:sz w:val="28"/>
          <w:szCs w:val="28"/>
          <w:lang w:eastAsia="en-US"/>
        </w:rPr>
        <w:t xml:space="preserve">). – </w:t>
      </w:r>
      <w:proofErr w:type="gramStart"/>
      <w:r w:rsidR="00FE5D88" w:rsidRPr="00FE5D88">
        <w:rPr>
          <w:rFonts w:eastAsia="Calibri"/>
          <w:sz w:val="28"/>
          <w:szCs w:val="28"/>
          <w:lang w:eastAsia="en-US"/>
        </w:rPr>
        <w:t>Текст :</w:t>
      </w:r>
      <w:proofErr w:type="gramEnd"/>
      <w:r w:rsidR="00FE5D88" w:rsidRPr="00FE5D88">
        <w:rPr>
          <w:rFonts w:eastAsia="Calibri"/>
          <w:sz w:val="28"/>
          <w:szCs w:val="28"/>
          <w:lang w:eastAsia="en-US"/>
        </w:rPr>
        <w:t xml:space="preserve"> электронный.</w:t>
      </w:r>
    </w:p>
    <w:p w:rsidR="00AF7EAD" w:rsidRDefault="00AF7EAD" w:rsidP="000E691C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1.2. </w:t>
      </w:r>
      <w:r w:rsidRPr="00AF7EAD">
        <w:rPr>
          <w:rFonts w:eastAsia="Calibri"/>
          <w:sz w:val="28"/>
          <w:szCs w:val="28"/>
          <w:lang w:eastAsia="en-US"/>
        </w:rPr>
        <w:t xml:space="preserve">Резник, С. Д. Аспирант вуза: технологии научного творчества и педагогической </w:t>
      </w:r>
      <w:proofErr w:type="gramStart"/>
      <w:r w:rsidRPr="00AF7EAD">
        <w:rPr>
          <w:rFonts w:eastAsia="Calibri"/>
          <w:sz w:val="28"/>
          <w:szCs w:val="28"/>
          <w:lang w:eastAsia="en-US"/>
        </w:rPr>
        <w:t>деятельности :</w:t>
      </w:r>
      <w:proofErr w:type="gramEnd"/>
      <w:r w:rsidRPr="00AF7EAD">
        <w:rPr>
          <w:rFonts w:eastAsia="Calibri"/>
          <w:sz w:val="28"/>
          <w:szCs w:val="28"/>
          <w:lang w:eastAsia="en-US"/>
        </w:rPr>
        <w:t xml:space="preserve"> учебник / С. Д. Резник. — 7-е изд., изм. и доп. </w:t>
      </w:r>
      <w:r w:rsidRPr="00AF7EAD">
        <w:rPr>
          <w:rFonts w:eastAsia="Calibri"/>
          <w:sz w:val="28"/>
          <w:szCs w:val="28"/>
          <w:lang w:eastAsia="en-US"/>
        </w:rPr>
        <w:lastRenderedPageBreak/>
        <w:t xml:space="preserve">— </w:t>
      </w:r>
      <w:proofErr w:type="gramStart"/>
      <w:r w:rsidRPr="00AF7EAD">
        <w:rPr>
          <w:rFonts w:eastAsia="Calibri"/>
          <w:sz w:val="28"/>
          <w:szCs w:val="28"/>
          <w:lang w:eastAsia="en-US"/>
        </w:rPr>
        <w:t>Москва :</w:t>
      </w:r>
      <w:proofErr w:type="gramEnd"/>
      <w:r w:rsidRPr="00AF7EAD">
        <w:rPr>
          <w:rFonts w:eastAsia="Calibri"/>
          <w:sz w:val="28"/>
          <w:szCs w:val="28"/>
          <w:lang w:eastAsia="en-US"/>
        </w:rPr>
        <w:t xml:space="preserve"> ИНФРА-М, 2021. — 400 с. — (Менеджмент в науке). - ЭБС ZNANIUM.com. - URL: https://znanium.com/catalog/product/1200671 (дата обращения: 19.04.2023). – Текст: электронный.</w:t>
      </w:r>
    </w:p>
    <w:p w:rsidR="00115031" w:rsidRDefault="00B02C5F" w:rsidP="000E691C">
      <w:pPr>
        <w:spacing w:line="360" w:lineRule="auto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2) Дополнительная литература:</w:t>
      </w:r>
    </w:p>
    <w:p w:rsidR="00AF7EAD" w:rsidRDefault="00B02C5F" w:rsidP="000E691C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2.1.</w:t>
      </w:r>
      <w:r>
        <w:rPr>
          <w:rFonts w:eastAsia="Calibri"/>
          <w:sz w:val="28"/>
          <w:szCs w:val="28"/>
          <w:lang w:eastAsia="en-US"/>
        </w:rPr>
        <w:tab/>
      </w:r>
      <w:r w:rsidR="00AF7EAD" w:rsidRPr="00AF7EAD">
        <w:rPr>
          <w:rFonts w:eastAsia="Calibri"/>
          <w:sz w:val="28"/>
          <w:szCs w:val="28"/>
          <w:lang w:eastAsia="en-US"/>
        </w:rPr>
        <w:t xml:space="preserve">Финансовый университет: прошлое, настоящее, будущее: учебное пособие / М. А. </w:t>
      </w:r>
      <w:proofErr w:type="spellStart"/>
      <w:r w:rsidR="00AF7EAD" w:rsidRPr="00AF7EAD">
        <w:rPr>
          <w:rFonts w:eastAsia="Calibri"/>
          <w:sz w:val="28"/>
          <w:szCs w:val="28"/>
          <w:lang w:eastAsia="en-US"/>
        </w:rPr>
        <w:t>Эскиндаров</w:t>
      </w:r>
      <w:proofErr w:type="spellEnd"/>
      <w:r w:rsidR="00AF7EAD" w:rsidRPr="00AF7EAD">
        <w:rPr>
          <w:rFonts w:eastAsia="Calibri"/>
          <w:sz w:val="28"/>
          <w:szCs w:val="28"/>
          <w:lang w:eastAsia="en-US"/>
        </w:rPr>
        <w:t xml:space="preserve">, Н. А. </w:t>
      </w:r>
      <w:proofErr w:type="spellStart"/>
      <w:r w:rsidR="00AF7EAD" w:rsidRPr="00AF7EAD">
        <w:rPr>
          <w:rFonts w:eastAsia="Calibri"/>
          <w:sz w:val="28"/>
          <w:szCs w:val="28"/>
          <w:lang w:eastAsia="en-US"/>
        </w:rPr>
        <w:t>Разманова</w:t>
      </w:r>
      <w:proofErr w:type="spellEnd"/>
      <w:r w:rsidR="00AF7EAD" w:rsidRPr="00AF7EAD">
        <w:rPr>
          <w:rFonts w:eastAsia="Calibri"/>
          <w:sz w:val="28"/>
          <w:szCs w:val="28"/>
          <w:lang w:eastAsia="en-US"/>
        </w:rPr>
        <w:t xml:space="preserve">, Е. И. Нестеренко [и др.]; </w:t>
      </w:r>
      <w:proofErr w:type="spellStart"/>
      <w:r w:rsidR="00AF7EAD" w:rsidRPr="00AF7EAD">
        <w:rPr>
          <w:rFonts w:eastAsia="Calibri"/>
          <w:sz w:val="28"/>
          <w:szCs w:val="28"/>
          <w:lang w:eastAsia="en-US"/>
        </w:rPr>
        <w:t>Финуниверситет</w:t>
      </w:r>
      <w:proofErr w:type="spellEnd"/>
      <w:r w:rsidR="00AF7EAD" w:rsidRPr="00AF7EAD">
        <w:rPr>
          <w:rFonts w:eastAsia="Calibri"/>
          <w:sz w:val="28"/>
          <w:szCs w:val="28"/>
          <w:lang w:eastAsia="en-US"/>
        </w:rPr>
        <w:t xml:space="preserve">, кафедра экономической истории; под ред. М. А. </w:t>
      </w:r>
      <w:proofErr w:type="spellStart"/>
      <w:r w:rsidR="00AF7EAD" w:rsidRPr="00AF7EAD">
        <w:rPr>
          <w:rFonts w:eastAsia="Calibri"/>
          <w:sz w:val="28"/>
          <w:szCs w:val="28"/>
          <w:lang w:eastAsia="en-US"/>
        </w:rPr>
        <w:t>Эскиндарова</w:t>
      </w:r>
      <w:proofErr w:type="spellEnd"/>
      <w:r w:rsidR="00AF7EAD" w:rsidRPr="00AF7EAD">
        <w:rPr>
          <w:rFonts w:eastAsia="Calibri"/>
          <w:sz w:val="28"/>
          <w:szCs w:val="28"/>
          <w:lang w:eastAsia="en-US"/>
        </w:rPr>
        <w:t xml:space="preserve">; </w:t>
      </w:r>
      <w:proofErr w:type="spellStart"/>
      <w:r w:rsidR="00AF7EAD" w:rsidRPr="00AF7EAD">
        <w:rPr>
          <w:rFonts w:eastAsia="Calibri"/>
          <w:sz w:val="28"/>
          <w:szCs w:val="28"/>
          <w:lang w:eastAsia="en-US"/>
        </w:rPr>
        <w:t>редкол</w:t>
      </w:r>
      <w:proofErr w:type="spellEnd"/>
      <w:r w:rsidR="00AF7EAD" w:rsidRPr="00AF7EAD">
        <w:rPr>
          <w:rFonts w:eastAsia="Calibri"/>
          <w:sz w:val="28"/>
          <w:szCs w:val="28"/>
          <w:lang w:eastAsia="en-US"/>
        </w:rPr>
        <w:t xml:space="preserve">.: И. Н. Шапкин, Н. А. </w:t>
      </w:r>
      <w:proofErr w:type="spellStart"/>
      <w:r w:rsidR="00AF7EAD" w:rsidRPr="00AF7EAD">
        <w:rPr>
          <w:rFonts w:eastAsia="Calibri"/>
          <w:sz w:val="28"/>
          <w:szCs w:val="28"/>
          <w:lang w:eastAsia="en-US"/>
        </w:rPr>
        <w:t>Разманова</w:t>
      </w:r>
      <w:proofErr w:type="spellEnd"/>
      <w:r w:rsidR="00AF7EAD" w:rsidRPr="00AF7EAD">
        <w:rPr>
          <w:rFonts w:eastAsia="Calibri"/>
          <w:sz w:val="28"/>
          <w:szCs w:val="28"/>
          <w:lang w:eastAsia="en-US"/>
        </w:rPr>
        <w:t xml:space="preserve">; </w:t>
      </w:r>
      <w:proofErr w:type="spellStart"/>
      <w:r w:rsidR="00AF7EAD" w:rsidRPr="00AF7EAD">
        <w:rPr>
          <w:rFonts w:eastAsia="Calibri"/>
          <w:sz w:val="28"/>
          <w:szCs w:val="28"/>
          <w:lang w:eastAsia="en-US"/>
        </w:rPr>
        <w:t>рец</w:t>
      </w:r>
      <w:proofErr w:type="spellEnd"/>
      <w:r w:rsidR="00AF7EAD" w:rsidRPr="00AF7EAD">
        <w:rPr>
          <w:rFonts w:eastAsia="Calibri"/>
          <w:sz w:val="28"/>
          <w:szCs w:val="28"/>
          <w:lang w:eastAsia="en-US"/>
        </w:rPr>
        <w:t xml:space="preserve">.: В. В. Думный, С. А. Погодин. — </w:t>
      </w:r>
      <w:proofErr w:type="gramStart"/>
      <w:r w:rsidR="00AF7EAD" w:rsidRPr="00AF7EAD">
        <w:rPr>
          <w:rFonts w:eastAsia="Calibri"/>
          <w:sz w:val="28"/>
          <w:szCs w:val="28"/>
          <w:lang w:eastAsia="en-US"/>
        </w:rPr>
        <w:t>Москва :</w:t>
      </w:r>
      <w:proofErr w:type="gramEnd"/>
      <w:r w:rsidR="00AF7EAD" w:rsidRPr="00AF7EA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AF7EAD" w:rsidRPr="00AF7EAD">
        <w:rPr>
          <w:rFonts w:eastAsia="Calibri"/>
          <w:sz w:val="28"/>
          <w:szCs w:val="28"/>
          <w:lang w:eastAsia="en-US"/>
        </w:rPr>
        <w:t>Финуниверситет</w:t>
      </w:r>
      <w:proofErr w:type="spellEnd"/>
      <w:r w:rsidR="00AF7EAD" w:rsidRPr="00AF7EAD">
        <w:rPr>
          <w:rFonts w:eastAsia="Calibri"/>
          <w:sz w:val="28"/>
          <w:szCs w:val="28"/>
          <w:lang w:eastAsia="en-US"/>
        </w:rPr>
        <w:t xml:space="preserve">, 2011. — 184 с. — </w:t>
      </w:r>
      <w:proofErr w:type="gramStart"/>
      <w:r w:rsidR="00AF7EAD" w:rsidRPr="00AF7EAD">
        <w:rPr>
          <w:rFonts w:eastAsia="Calibri"/>
          <w:sz w:val="28"/>
          <w:szCs w:val="28"/>
          <w:lang w:eastAsia="en-US"/>
        </w:rPr>
        <w:t>Текст :</w:t>
      </w:r>
      <w:proofErr w:type="gramEnd"/>
      <w:r w:rsidR="00AF7EAD" w:rsidRPr="00AF7EAD">
        <w:rPr>
          <w:rFonts w:eastAsia="Calibri"/>
          <w:sz w:val="28"/>
          <w:szCs w:val="28"/>
          <w:lang w:eastAsia="en-US"/>
        </w:rPr>
        <w:t xml:space="preserve"> непосредственный. - То же. - ЭБ </w:t>
      </w:r>
      <w:proofErr w:type="spellStart"/>
      <w:r w:rsidR="00AF7EAD" w:rsidRPr="00AF7EAD">
        <w:rPr>
          <w:rFonts w:eastAsia="Calibri"/>
          <w:sz w:val="28"/>
          <w:szCs w:val="28"/>
          <w:lang w:eastAsia="en-US"/>
        </w:rPr>
        <w:t>Финуниверситета</w:t>
      </w:r>
      <w:proofErr w:type="spellEnd"/>
      <w:r w:rsidR="00AF7EAD" w:rsidRPr="00AF7EAD">
        <w:rPr>
          <w:rFonts w:eastAsia="Calibri"/>
          <w:sz w:val="28"/>
          <w:szCs w:val="28"/>
          <w:lang w:eastAsia="en-US"/>
        </w:rPr>
        <w:t>. — URL:http://elib.fa.ru/Book/Finuniversity.pdf (дата обращения: 19.04.2023). - Текст: электронный.</w:t>
      </w:r>
    </w:p>
    <w:p w:rsidR="001F3CC7" w:rsidRDefault="001F3CC7" w:rsidP="001F3CC7">
      <w:pPr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</w:p>
    <w:p w:rsidR="00115031" w:rsidRDefault="00B02C5F" w:rsidP="000E691C">
      <w:pPr>
        <w:spacing w:line="360" w:lineRule="auto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9. Перечень ресурсов информационно-телекоммуникационной сети «Интернет», необходимых для освоения дисциплины </w:t>
      </w:r>
    </w:p>
    <w:p w:rsidR="00115031" w:rsidRDefault="009D0D14" w:rsidP="000E691C">
      <w:pPr>
        <w:pStyle w:val="afe"/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hyperlink r:id="rId8" w:history="1">
        <w:r w:rsidR="00B02C5F">
          <w:rPr>
            <w:rStyle w:val="a8"/>
            <w:rFonts w:ascii="Times New Roman" w:eastAsiaTheme="majorEastAsia" w:hAnsi="Times New Roman"/>
            <w:sz w:val="28"/>
            <w:szCs w:val="28"/>
          </w:rPr>
          <w:t>http://www.</w:t>
        </w:r>
        <w:r w:rsidR="00B02C5F">
          <w:rPr>
            <w:rStyle w:val="a8"/>
            <w:rFonts w:ascii="Times New Roman" w:eastAsiaTheme="majorEastAsia" w:hAnsi="Times New Roman"/>
            <w:sz w:val="28"/>
            <w:szCs w:val="28"/>
            <w:lang w:val="en-US"/>
          </w:rPr>
          <w:t>fa</w:t>
        </w:r>
        <w:r w:rsidR="00B02C5F">
          <w:rPr>
            <w:rStyle w:val="a8"/>
            <w:rFonts w:ascii="Times New Roman" w:eastAsiaTheme="majorEastAsia" w:hAnsi="Times New Roman"/>
            <w:sz w:val="28"/>
            <w:szCs w:val="28"/>
          </w:rPr>
          <w:t>.ru</w:t>
        </w:r>
      </w:hyperlink>
      <w:r w:rsidR="00B02C5F">
        <w:rPr>
          <w:rFonts w:ascii="Times New Roman" w:hAnsi="Times New Roman"/>
          <w:sz w:val="28"/>
          <w:szCs w:val="28"/>
        </w:rPr>
        <w:t xml:space="preserve"> – Финансовый университет при Правительстве Российской Федерации</w:t>
      </w:r>
    </w:p>
    <w:p w:rsidR="00115031" w:rsidRPr="00AF7EAD" w:rsidRDefault="00B02C5F" w:rsidP="000E691C">
      <w:pPr>
        <w:pStyle w:val="afe"/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http://www.cbr.ru – Центральный банк Российской Федерации</w:t>
      </w:r>
    </w:p>
    <w:p w:rsidR="00AF7EAD" w:rsidRPr="00AF7EAD" w:rsidRDefault="00AF7EAD" w:rsidP="00AF7EAD">
      <w:pPr>
        <w:pStyle w:val="afe"/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F7EAD">
        <w:rPr>
          <w:rFonts w:ascii="Times New Roman" w:hAnsi="Times New Roman"/>
          <w:sz w:val="28"/>
          <w:szCs w:val="28"/>
        </w:rPr>
        <w:t>http://www.mirkin.ru – Финансовая электронная библиотека</w:t>
      </w:r>
    </w:p>
    <w:p w:rsidR="00AF7EAD" w:rsidRPr="00AF7EAD" w:rsidRDefault="00AF7EAD" w:rsidP="00AF7EAD">
      <w:pPr>
        <w:pStyle w:val="afe"/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F7EAD">
        <w:rPr>
          <w:rFonts w:ascii="Times New Roman" w:hAnsi="Times New Roman"/>
          <w:sz w:val="28"/>
          <w:szCs w:val="28"/>
        </w:rPr>
        <w:t>Электронная библиотека Финансового университета (ЭБ) http://elib.fa.ru/</w:t>
      </w:r>
    </w:p>
    <w:p w:rsidR="00AF7EAD" w:rsidRPr="00AF7EAD" w:rsidRDefault="00AF7EAD" w:rsidP="00AF7EAD">
      <w:pPr>
        <w:pStyle w:val="afe"/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F7EAD">
        <w:rPr>
          <w:rFonts w:ascii="Times New Roman" w:hAnsi="Times New Roman"/>
          <w:sz w:val="28"/>
          <w:szCs w:val="28"/>
        </w:rPr>
        <w:t>Электронно-библиотечная система BOOK.RU http://www.book.ru</w:t>
      </w:r>
    </w:p>
    <w:p w:rsidR="00AF7EAD" w:rsidRPr="00AF7EAD" w:rsidRDefault="00AF7EAD" w:rsidP="00AF7EAD">
      <w:pPr>
        <w:pStyle w:val="afe"/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F7EAD">
        <w:rPr>
          <w:rFonts w:ascii="Times New Roman" w:hAnsi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AF7EAD" w:rsidRPr="00AF7EAD" w:rsidRDefault="00AF7EAD" w:rsidP="00AF7EAD">
      <w:pPr>
        <w:pStyle w:val="afe"/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F7EAD">
        <w:rPr>
          <w:rFonts w:ascii="Times New Roman" w:hAnsi="Times New Roman"/>
          <w:sz w:val="28"/>
          <w:szCs w:val="28"/>
        </w:rPr>
        <w:t>Электронно-библиотечная система Znanium http://www.znanium.com</w:t>
      </w:r>
    </w:p>
    <w:p w:rsidR="00AF7EAD" w:rsidRPr="00AF7EAD" w:rsidRDefault="00AF7EAD" w:rsidP="00AF7EAD">
      <w:pPr>
        <w:pStyle w:val="afe"/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F7EAD">
        <w:rPr>
          <w:rFonts w:ascii="Times New Roman" w:hAnsi="Times New Roman"/>
          <w:sz w:val="28"/>
          <w:szCs w:val="28"/>
        </w:rPr>
        <w:t>Электронно-библиотечная система издательства «ЮРАЙТ» https://urait.ru/</w:t>
      </w:r>
    </w:p>
    <w:p w:rsidR="00AF7EAD" w:rsidRPr="00AF7EAD" w:rsidRDefault="00AF7EAD" w:rsidP="00AF7EAD">
      <w:pPr>
        <w:pStyle w:val="afe"/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F7EAD">
        <w:rPr>
          <w:rFonts w:ascii="Times New Roman" w:hAnsi="Times New Roman"/>
          <w:sz w:val="28"/>
          <w:szCs w:val="28"/>
        </w:rPr>
        <w:t>Электронно-библиотечная система издательства Проспект http://ebs.prospekt.org/books</w:t>
      </w:r>
    </w:p>
    <w:p w:rsidR="00AF7EAD" w:rsidRPr="00AF7EAD" w:rsidRDefault="00AF7EAD" w:rsidP="00AF7EAD">
      <w:pPr>
        <w:pStyle w:val="afe"/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F7EAD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Лань </w:t>
      </w:r>
      <w:r w:rsidRPr="00AF7EAD">
        <w:rPr>
          <w:rFonts w:ascii="Times New Roman" w:hAnsi="Times New Roman"/>
          <w:sz w:val="28"/>
          <w:szCs w:val="28"/>
        </w:rPr>
        <w:lastRenderedPageBreak/>
        <w:t>https://e.lanbook.com/</w:t>
      </w:r>
    </w:p>
    <w:p w:rsidR="00AF7EAD" w:rsidRPr="00AF7EAD" w:rsidRDefault="00AF7EAD" w:rsidP="00AF7EAD">
      <w:pPr>
        <w:pStyle w:val="afe"/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F7EAD">
        <w:rPr>
          <w:rFonts w:ascii="Times New Roman" w:hAnsi="Times New Roman"/>
          <w:sz w:val="28"/>
          <w:szCs w:val="28"/>
        </w:rPr>
        <w:t>Деловая онлайн-библиотека Alpina Digital http://lib.alpinadigital.ru/</w:t>
      </w:r>
    </w:p>
    <w:p w:rsidR="00AF7EAD" w:rsidRPr="00AF7EAD" w:rsidRDefault="00AF7EAD" w:rsidP="00AF7EAD">
      <w:pPr>
        <w:pStyle w:val="afe"/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F7EAD">
        <w:rPr>
          <w:rFonts w:ascii="Times New Roman" w:hAnsi="Times New Roman"/>
          <w:sz w:val="28"/>
          <w:szCs w:val="28"/>
        </w:rPr>
        <w:t>Электронная библиотека Издательского дома «Гребенников» https://grebennikon.ru/</w:t>
      </w:r>
    </w:p>
    <w:p w:rsidR="00AF7EAD" w:rsidRPr="00AF7EAD" w:rsidRDefault="00AF7EAD" w:rsidP="00AF7EAD">
      <w:pPr>
        <w:pStyle w:val="afe"/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F7EAD">
        <w:rPr>
          <w:rFonts w:ascii="Times New Roman" w:hAnsi="Times New Roman"/>
          <w:sz w:val="28"/>
          <w:szCs w:val="28"/>
        </w:rPr>
        <w:t xml:space="preserve">Научная электронная библиотека eLibrary.ru http://elibrary.ru  </w:t>
      </w:r>
    </w:p>
    <w:p w:rsidR="00AF7EAD" w:rsidRPr="00AF7EAD" w:rsidRDefault="00AF7EAD" w:rsidP="00AF7EAD">
      <w:pPr>
        <w:pStyle w:val="afe"/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F7EAD">
        <w:rPr>
          <w:rFonts w:ascii="Times New Roman" w:hAnsi="Times New Roman"/>
          <w:sz w:val="28"/>
          <w:szCs w:val="28"/>
        </w:rPr>
        <w:t>Национальная электронная библиотека http://нэб.рф/</w:t>
      </w:r>
    </w:p>
    <w:p w:rsidR="001D40DE" w:rsidRPr="001D40DE" w:rsidRDefault="001D40DE">
      <w:pPr>
        <w:tabs>
          <w:tab w:val="right" w:pos="9072"/>
        </w:tabs>
        <w:suppressAutoHyphens/>
        <w:spacing w:line="360" w:lineRule="auto"/>
        <w:jc w:val="both"/>
        <w:outlineLvl w:val="3"/>
        <w:rPr>
          <w:rFonts w:eastAsia="SimSun"/>
          <w:b/>
          <w:sz w:val="28"/>
          <w:szCs w:val="28"/>
          <w:lang w:val="zh-CN" w:eastAsia="zh-CN"/>
        </w:rPr>
      </w:pPr>
    </w:p>
    <w:p w:rsidR="00115031" w:rsidRDefault="00B02C5F">
      <w:pPr>
        <w:tabs>
          <w:tab w:val="right" w:pos="9072"/>
        </w:tabs>
        <w:suppressAutoHyphens/>
        <w:spacing w:line="360" w:lineRule="auto"/>
        <w:jc w:val="both"/>
        <w:outlineLvl w:val="3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 xml:space="preserve">10. Методические указания для обучающихся по освоению дисциплины </w:t>
      </w:r>
    </w:p>
    <w:p w:rsidR="00115031" w:rsidRDefault="00B02C5F" w:rsidP="000E691C">
      <w:pPr>
        <w:suppressAutoHyphens/>
        <w:spacing w:line="360" w:lineRule="auto"/>
        <w:ind w:firstLine="709"/>
        <w:jc w:val="both"/>
        <w:outlineLvl w:val="1"/>
        <w:rPr>
          <w:rFonts w:eastAsia="Times New Roman"/>
          <w:b/>
          <w:bCs/>
          <w:color w:val="1B1B1D"/>
          <w:sz w:val="28"/>
          <w:szCs w:val="28"/>
        </w:rPr>
      </w:pPr>
      <w:bookmarkStart w:id="36" w:name="_Toc505176242"/>
      <w:bookmarkStart w:id="37" w:name="_Toc516155819"/>
      <w:bookmarkStart w:id="38" w:name="_Toc516155767"/>
      <w:bookmarkStart w:id="39" w:name="_Toc516149313"/>
      <w:bookmarkStart w:id="40" w:name="_Toc516230315"/>
      <w:bookmarkStart w:id="41" w:name="_Toc516155141"/>
      <w:bookmarkStart w:id="42" w:name="_Toc516153788"/>
      <w:r>
        <w:rPr>
          <w:rFonts w:eastAsia="Calibri"/>
          <w:b/>
          <w:sz w:val="28"/>
          <w:szCs w:val="28"/>
          <w:lang w:eastAsia="ar-SA"/>
        </w:rPr>
        <w:t>10.1.</w:t>
      </w:r>
      <w:r>
        <w:rPr>
          <w:rFonts w:eastAsia="Times New Roman"/>
          <w:b/>
          <w:bCs/>
          <w:color w:val="1B1B1D"/>
          <w:sz w:val="28"/>
          <w:szCs w:val="28"/>
        </w:rPr>
        <w:t xml:space="preserve"> Общие рекомендации для студентов</w:t>
      </w:r>
      <w:bookmarkEnd w:id="36"/>
      <w:bookmarkEnd w:id="37"/>
      <w:bookmarkEnd w:id="38"/>
      <w:bookmarkEnd w:id="39"/>
      <w:bookmarkEnd w:id="40"/>
      <w:bookmarkEnd w:id="41"/>
      <w:bookmarkEnd w:id="42"/>
    </w:p>
    <w:p w:rsidR="00115031" w:rsidRDefault="00B02C5F" w:rsidP="000E691C">
      <w:pPr>
        <w:suppressAutoHyphens/>
        <w:spacing w:line="360" w:lineRule="auto"/>
        <w:ind w:firstLine="709"/>
        <w:jc w:val="both"/>
        <w:rPr>
          <w:rFonts w:eastAsia="Times New Roman"/>
          <w:color w:val="1B1B1D"/>
          <w:sz w:val="28"/>
          <w:szCs w:val="28"/>
        </w:rPr>
      </w:pPr>
      <w:r>
        <w:rPr>
          <w:rFonts w:eastAsia="Times New Roman"/>
          <w:color w:val="1B1B1D"/>
          <w:sz w:val="28"/>
          <w:szCs w:val="28"/>
        </w:rPr>
        <w:t>Для более эффективного изучения дисциплины студентам необходимо ознакомиться: с содержанием рабочей программы дисциплины (далее - РПД), с целями и задачами дисциплины, ее связями с другими дисциплинами образовательной программы, методическими разработками по данной дисциплине, имеющимися на образовательном портале и сайте выпускающего Департамента с графиком консультаций преподавателей, читающих эту дисциплину.</w:t>
      </w:r>
    </w:p>
    <w:p w:rsidR="00115031" w:rsidRDefault="00B02C5F" w:rsidP="000E691C">
      <w:pPr>
        <w:tabs>
          <w:tab w:val="right" w:pos="9072"/>
        </w:tabs>
        <w:suppressAutoHyphens/>
        <w:spacing w:line="360" w:lineRule="auto"/>
        <w:ind w:firstLine="993"/>
        <w:jc w:val="both"/>
        <w:outlineLvl w:val="3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 xml:space="preserve">10.2. Рекомендации по подготовке к лекционным занятиям </w:t>
      </w:r>
    </w:p>
    <w:p w:rsidR="00115031" w:rsidRDefault="00B02C5F" w:rsidP="000E691C">
      <w:pPr>
        <w:suppressAutoHyphens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color w:val="1B1B1D"/>
          <w:sz w:val="28"/>
          <w:szCs w:val="28"/>
        </w:rPr>
        <w:t>Изучение дисциплины требует систематического и последовательного накопления знаний, следовательно, пропуски отдельных тем не позволяют глубоко освоить предмет. Именно поэтому контроль над систематической работой студентов всегда находится в центре внимания преподавателей.</w:t>
      </w:r>
    </w:p>
    <w:p w:rsidR="00115031" w:rsidRDefault="00B02C5F" w:rsidP="000E691C">
      <w:pPr>
        <w:suppressAutoHyphens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color w:val="1B1B1D"/>
          <w:sz w:val="28"/>
          <w:szCs w:val="28"/>
        </w:rPr>
        <w:t>Студентам необходимо:</w:t>
      </w:r>
    </w:p>
    <w:p w:rsidR="00115031" w:rsidRDefault="00B02C5F" w:rsidP="000E691C">
      <w:pPr>
        <w:numPr>
          <w:ilvl w:val="0"/>
          <w:numId w:val="17"/>
        </w:numPr>
        <w:suppressAutoHyphens/>
        <w:spacing w:line="360" w:lineRule="auto"/>
        <w:ind w:left="709" w:hanging="425"/>
        <w:jc w:val="both"/>
        <w:rPr>
          <w:rFonts w:eastAsia="Times New Roman"/>
          <w:color w:val="1B1B1D"/>
          <w:sz w:val="28"/>
          <w:szCs w:val="28"/>
        </w:rPr>
      </w:pPr>
      <w:r>
        <w:rPr>
          <w:rFonts w:eastAsia="Times New Roman"/>
          <w:color w:val="1B1B1D"/>
          <w:sz w:val="28"/>
          <w:szCs w:val="28"/>
        </w:rPr>
        <w:t>перед каждой лекцией просматривать рабочую программу дисциплины, что позволит сэкономить время на записывание темы лекции, ее основных вопросов, рекомендуемой литературы;</w:t>
      </w:r>
    </w:p>
    <w:p w:rsidR="00115031" w:rsidRDefault="00B02C5F" w:rsidP="000E691C">
      <w:pPr>
        <w:numPr>
          <w:ilvl w:val="0"/>
          <w:numId w:val="17"/>
        </w:numPr>
        <w:suppressAutoHyphens/>
        <w:spacing w:line="360" w:lineRule="auto"/>
        <w:ind w:left="709" w:hanging="425"/>
        <w:jc w:val="both"/>
        <w:rPr>
          <w:rFonts w:eastAsia="Times New Roman"/>
          <w:color w:val="1B1B1D"/>
          <w:sz w:val="28"/>
          <w:szCs w:val="28"/>
        </w:rPr>
      </w:pPr>
      <w:r>
        <w:rPr>
          <w:rFonts w:eastAsia="Times New Roman"/>
          <w:color w:val="1B1B1D"/>
          <w:sz w:val="28"/>
          <w:szCs w:val="28"/>
        </w:rPr>
        <w:t xml:space="preserve">на отдельные лекции приносить соответствующий материал на бумажных носителях, представленный лектором на портале или присланный на «электронный почтовый ящик группы» (слайды, </w:t>
      </w:r>
      <w:r>
        <w:rPr>
          <w:rFonts w:eastAsia="Times New Roman"/>
          <w:color w:val="1B1B1D"/>
          <w:sz w:val="28"/>
          <w:szCs w:val="28"/>
        </w:rPr>
        <w:lastRenderedPageBreak/>
        <w:t>таблицы, графики, схемы). Данный материал будет охарактеризован, прокомментирован, дополнен непосредственно на лекции;</w:t>
      </w:r>
    </w:p>
    <w:p w:rsidR="00115031" w:rsidRDefault="00B02C5F" w:rsidP="000E691C">
      <w:pPr>
        <w:numPr>
          <w:ilvl w:val="0"/>
          <w:numId w:val="17"/>
        </w:numPr>
        <w:suppressAutoHyphens/>
        <w:spacing w:line="360" w:lineRule="auto"/>
        <w:ind w:left="709" w:hanging="425"/>
        <w:jc w:val="both"/>
        <w:rPr>
          <w:rFonts w:eastAsia="Times New Roman"/>
          <w:color w:val="1B1B1D"/>
          <w:sz w:val="28"/>
          <w:szCs w:val="28"/>
        </w:rPr>
      </w:pPr>
      <w:r>
        <w:rPr>
          <w:rFonts w:eastAsia="Times New Roman"/>
          <w:color w:val="1B1B1D"/>
          <w:sz w:val="28"/>
          <w:szCs w:val="28"/>
        </w:rPr>
        <w:t>перед очередной лекцией необходимо просмотреть по конспекту материал предыдущей лекции. При затруднениях в восприятии материала следует обратиться к основным информационным источникам. Если разобраться в материале опять не удалось, то обратитесь к лектору (по графику его консультаций) или к преподавателю на практических занятиях.</w:t>
      </w:r>
    </w:p>
    <w:p w:rsidR="00115031" w:rsidRDefault="00B02C5F" w:rsidP="000E691C">
      <w:pPr>
        <w:tabs>
          <w:tab w:val="right" w:pos="9072"/>
        </w:tabs>
        <w:suppressAutoHyphens/>
        <w:spacing w:line="360" w:lineRule="auto"/>
        <w:ind w:firstLine="993"/>
        <w:jc w:val="both"/>
        <w:outlineLvl w:val="3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>10.3. Рекомендации по подготовке к практическим (семинарским) занятиям</w:t>
      </w:r>
    </w:p>
    <w:p w:rsidR="00115031" w:rsidRDefault="00B02C5F" w:rsidP="000E691C">
      <w:pPr>
        <w:suppressAutoHyphens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color w:val="1B1B1D"/>
          <w:sz w:val="28"/>
          <w:szCs w:val="28"/>
        </w:rPr>
        <w:t>Студентам следует:</w:t>
      </w:r>
    </w:p>
    <w:p w:rsidR="00115031" w:rsidRDefault="00B02C5F" w:rsidP="000E691C">
      <w:pPr>
        <w:numPr>
          <w:ilvl w:val="0"/>
          <w:numId w:val="17"/>
        </w:numPr>
        <w:suppressAutoHyphens/>
        <w:spacing w:line="360" w:lineRule="auto"/>
        <w:ind w:left="709" w:hanging="425"/>
        <w:jc w:val="both"/>
        <w:rPr>
          <w:rFonts w:eastAsia="Times New Roman"/>
          <w:color w:val="1B1B1D"/>
          <w:sz w:val="28"/>
          <w:szCs w:val="28"/>
        </w:rPr>
      </w:pPr>
      <w:r>
        <w:rPr>
          <w:rFonts w:eastAsia="Times New Roman"/>
          <w:color w:val="1B1B1D"/>
          <w:sz w:val="28"/>
          <w:szCs w:val="28"/>
        </w:rPr>
        <w:t>приносить с собой рекомендованную преподавателем литературу на конкретное семинарское занятие;</w:t>
      </w:r>
    </w:p>
    <w:p w:rsidR="00115031" w:rsidRDefault="00B02C5F" w:rsidP="000E691C">
      <w:pPr>
        <w:numPr>
          <w:ilvl w:val="0"/>
          <w:numId w:val="17"/>
        </w:numPr>
        <w:suppressAutoHyphens/>
        <w:spacing w:line="360" w:lineRule="auto"/>
        <w:ind w:left="709" w:hanging="425"/>
        <w:jc w:val="both"/>
        <w:rPr>
          <w:rFonts w:eastAsia="Times New Roman"/>
          <w:color w:val="1B1B1D"/>
          <w:sz w:val="28"/>
          <w:szCs w:val="28"/>
        </w:rPr>
      </w:pPr>
      <w:r>
        <w:rPr>
          <w:rFonts w:eastAsia="Times New Roman"/>
          <w:color w:val="1B1B1D"/>
          <w:sz w:val="28"/>
          <w:szCs w:val="28"/>
        </w:rPr>
        <w:t>при подготовке к семинарским занятиям необходимо в первую очередь обращаться к нормативным документам в области регулирования срочного рынка, основной и дополнительной литературе, рекомендованной программой и преподавателем курса;</w:t>
      </w:r>
    </w:p>
    <w:p w:rsidR="00115031" w:rsidRDefault="00B02C5F" w:rsidP="000E691C">
      <w:pPr>
        <w:numPr>
          <w:ilvl w:val="0"/>
          <w:numId w:val="17"/>
        </w:numPr>
        <w:suppressAutoHyphens/>
        <w:spacing w:line="360" w:lineRule="auto"/>
        <w:ind w:left="709" w:hanging="425"/>
        <w:jc w:val="both"/>
        <w:rPr>
          <w:rFonts w:eastAsia="Times New Roman"/>
          <w:color w:val="1B1B1D"/>
          <w:sz w:val="28"/>
          <w:szCs w:val="28"/>
        </w:rPr>
      </w:pPr>
      <w:r>
        <w:rPr>
          <w:rFonts w:eastAsia="Times New Roman"/>
          <w:color w:val="1B1B1D"/>
          <w:sz w:val="28"/>
          <w:szCs w:val="28"/>
        </w:rPr>
        <w:t xml:space="preserve">особое внимание следует уделять периодическим изданиям, где рассматриваются актуальные вопросы функционирования рынка производных финансовых инструментов, при этом необходимо обращать внимание на дискуссионные вопросы. Следует использовать источники за последние год – два, так как проблемы, которые обсуждались на страницах экономических журналов ранее - сегодня уже могут быть не проблемой; </w:t>
      </w:r>
    </w:p>
    <w:p w:rsidR="00115031" w:rsidRDefault="00B02C5F" w:rsidP="000E691C">
      <w:pPr>
        <w:numPr>
          <w:ilvl w:val="0"/>
          <w:numId w:val="17"/>
        </w:numPr>
        <w:suppressAutoHyphens/>
        <w:spacing w:line="360" w:lineRule="auto"/>
        <w:ind w:left="709" w:hanging="425"/>
        <w:jc w:val="both"/>
        <w:rPr>
          <w:rFonts w:eastAsia="Times New Roman"/>
          <w:color w:val="1B1B1D"/>
          <w:sz w:val="28"/>
          <w:szCs w:val="28"/>
        </w:rPr>
      </w:pPr>
      <w:r>
        <w:rPr>
          <w:rFonts w:eastAsia="Times New Roman"/>
          <w:color w:val="1B1B1D"/>
          <w:sz w:val="28"/>
          <w:szCs w:val="28"/>
        </w:rPr>
        <w:t>в начале занятий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</w:t>
      </w:r>
    </w:p>
    <w:p w:rsidR="00115031" w:rsidRDefault="00B02C5F" w:rsidP="000E691C">
      <w:pPr>
        <w:numPr>
          <w:ilvl w:val="0"/>
          <w:numId w:val="17"/>
        </w:numPr>
        <w:suppressAutoHyphens/>
        <w:spacing w:line="360" w:lineRule="auto"/>
        <w:ind w:left="709" w:hanging="425"/>
        <w:jc w:val="both"/>
        <w:rPr>
          <w:rFonts w:eastAsia="Times New Roman"/>
          <w:color w:val="1B1B1D"/>
          <w:sz w:val="28"/>
          <w:szCs w:val="28"/>
        </w:rPr>
      </w:pPr>
      <w:r>
        <w:rPr>
          <w:rFonts w:eastAsia="Times New Roman"/>
          <w:color w:val="1B1B1D"/>
          <w:sz w:val="28"/>
          <w:szCs w:val="28"/>
        </w:rPr>
        <w:t>в ходе семинара давать конкретные, четкие ответы по существу вопросов;</w:t>
      </w:r>
    </w:p>
    <w:p w:rsidR="00115031" w:rsidRDefault="00B02C5F" w:rsidP="000E691C">
      <w:pPr>
        <w:numPr>
          <w:ilvl w:val="0"/>
          <w:numId w:val="17"/>
        </w:numPr>
        <w:suppressAutoHyphens/>
        <w:spacing w:line="360" w:lineRule="auto"/>
        <w:ind w:left="709" w:hanging="425"/>
        <w:jc w:val="both"/>
        <w:rPr>
          <w:rFonts w:eastAsia="Times New Roman"/>
          <w:color w:val="1B1B1D"/>
          <w:sz w:val="28"/>
          <w:szCs w:val="28"/>
        </w:rPr>
      </w:pPr>
      <w:r>
        <w:rPr>
          <w:rFonts w:eastAsia="Times New Roman"/>
          <w:color w:val="1B1B1D"/>
          <w:sz w:val="28"/>
          <w:szCs w:val="28"/>
        </w:rPr>
        <w:lastRenderedPageBreak/>
        <w:t>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:rsidR="00115031" w:rsidRPr="000E691C" w:rsidRDefault="00B02C5F" w:rsidP="000E691C">
      <w:pPr>
        <w:suppressAutoHyphens/>
        <w:spacing w:line="360" w:lineRule="auto"/>
        <w:ind w:firstLine="709"/>
        <w:jc w:val="both"/>
        <w:rPr>
          <w:rFonts w:eastAsia="Times New Roman"/>
          <w:color w:val="1B1B1D"/>
          <w:sz w:val="28"/>
          <w:szCs w:val="28"/>
        </w:rPr>
      </w:pPr>
      <w:r>
        <w:rPr>
          <w:rFonts w:eastAsia="Times New Roman"/>
          <w:color w:val="1B1B1D"/>
          <w:sz w:val="28"/>
          <w:szCs w:val="28"/>
        </w:rPr>
        <w:t>Студентам, пропустившим занятия (независимо от причин), не имеющие письменного решения задач или не подготовившиеся к данному практическому занятию, рекомендуется не позже чем в 2-недельный срок явиться на консультацию к преподавателю и отчитаться по теме, изученной на пропущенном занятии. Студенты, не отчитавшиеся по каждой не проработанной ими на занятиях теме к началу зачетной сессии, упускают возможность получить положенные баллы за работу в соответствующем семестре.</w:t>
      </w:r>
    </w:p>
    <w:p w:rsidR="00115031" w:rsidRDefault="00B02C5F" w:rsidP="000E691C">
      <w:pPr>
        <w:suppressAutoHyphens/>
        <w:spacing w:line="360" w:lineRule="auto"/>
        <w:jc w:val="both"/>
        <w:outlineLvl w:val="1"/>
        <w:rPr>
          <w:rFonts w:eastAsia="Times New Roman"/>
          <w:b/>
          <w:bCs/>
          <w:color w:val="1B1B1D"/>
          <w:sz w:val="28"/>
          <w:szCs w:val="28"/>
        </w:rPr>
      </w:pPr>
      <w:bookmarkStart w:id="43" w:name="_Toc516155768"/>
      <w:bookmarkStart w:id="44" w:name="_Toc516153789"/>
      <w:bookmarkStart w:id="45" w:name="_Toc516155142"/>
      <w:bookmarkStart w:id="46" w:name="_Toc516149314"/>
      <w:bookmarkStart w:id="47" w:name="_Toc516155820"/>
      <w:bookmarkStart w:id="48" w:name="_Toc505176244"/>
      <w:bookmarkStart w:id="49" w:name="_Toc516230316"/>
      <w:r>
        <w:rPr>
          <w:rFonts w:eastAsia="Times New Roman"/>
          <w:b/>
          <w:bCs/>
          <w:color w:val="1B1B1D"/>
          <w:sz w:val="28"/>
          <w:szCs w:val="28"/>
        </w:rPr>
        <w:t>10.4.  Методические рекомендации по подготовке к дискуссии</w:t>
      </w:r>
      <w:bookmarkEnd w:id="43"/>
      <w:bookmarkEnd w:id="44"/>
      <w:bookmarkEnd w:id="45"/>
      <w:bookmarkEnd w:id="46"/>
      <w:bookmarkEnd w:id="47"/>
      <w:bookmarkEnd w:id="48"/>
      <w:bookmarkEnd w:id="49"/>
    </w:p>
    <w:p w:rsidR="00115031" w:rsidRDefault="00B02C5F" w:rsidP="000E691C">
      <w:pPr>
        <w:suppressAutoHyphens/>
        <w:spacing w:line="360" w:lineRule="auto"/>
        <w:ind w:firstLine="709"/>
        <w:jc w:val="both"/>
        <w:rPr>
          <w:rFonts w:eastAsia="Calibri"/>
          <w:b/>
          <w:i/>
          <w:sz w:val="28"/>
          <w:szCs w:val="28"/>
          <w:lang w:eastAsia="ar-SA"/>
        </w:rPr>
      </w:pPr>
      <w:r>
        <w:rPr>
          <w:rFonts w:eastAsia="Calibri"/>
          <w:b/>
          <w:i/>
          <w:sz w:val="28"/>
          <w:szCs w:val="28"/>
          <w:lang w:eastAsia="ar-SA"/>
        </w:rPr>
        <w:t>Цели и задачи дискуссии как интерактивного метода обучения</w:t>
      </w:r>
    </w:p>
    <w:p w:rsidR="00115031" w:rsidRDefault="00B02C5F" w:rsidP="000E691C">
      <w:pPr>
        <w:suppressAutoHyphens/>
        <w:spacing w:line="360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Учебный процесс, активно использующий интерактивные методы обучения, организуется с учетом включения в процесс исследования и познания всех студентов группы. При этом совместная коллективная деятельность означает, что каждый вносит свой особый индивидуальный вклад, в ходе работы и обсуждения идет обмен идеями, знаниями, способами деятельности. В основе интерактивных методов лежат </w:t>
      </w:r>
      <w:proofErr w:type="gramStart"/>
      <w:r>
        <w:rPr>
          <w:rFonts w:eastAsia="Calibri"/>
          <w:sz w:val="28"/>
          <w:szCs w:val="28"/>
          <w:lang w:eastAsia="ar-SA"/>
        </w:rPr>
        <w:t>принципы  активности</w:t>
      </w:r>
      <w:proofErr w:type="gramEnd"/>
      <w:r>
        <w:rPr>
          <w:rFonts w:eastAsia="Calibri"/>
          <w:sz w:val="28"/>
          <w:szCs w:val="28"/>
          <w:lang w:eastAsia="ar-SA"/>
        </w:rPr>
        <w:t xml:space="preserve"> обучаемых, взаимодействия, использование группового опыта и обязательной обратной связи. Создаваемая среда общения характеризуется взаимодействием участников, открытостью, равенством аргументов, накоплением совместного знания, возможностью взаимного контроля и оценки. </w:t>
      </w:r>
    </w:p>
    <w:p w:rsidR="00115031" w:rsidRDefault="00B02C5F" w:rsidP="000E691C">
      <w:pPr>
        <w:suppressAutoHyphens/>
        <w:spacing w:line="360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Интерактивный – означает взаимодействовать, находиться в режиме диалога, беседы. Главное заключается в том, что интерактивные методы в отличие от активных, ориентированы на более широкое взаимодействие студентов не только с преподавателем, но и друг с другом и на доминирование активности студентов в процессе обучения. Место преподавателя на таких </w:t>
      </w:r>
      <w:r>
        <w:rPr>
          <w:rFonts w:eastAsia="Calibri"/>
          <w:sz w:val="28"/>
          <w:szCs w:val="28"/>
          <w:lang w:eastAsia="ar-SA"/>
        </w:rPr>
        <w:lastRenderedPageBreak/>
        <w:t xml:space="preserve">занятиях сводится к направлению деятельности студентов на достижение целей занятия.  </w:t>
      </w:r>
    </w:p>
    <w:p w:rsidR="00115031" w:rsidRDefault="00B02C5F" w:rsidP="000E691C">
      <w:pPr>
        <w:suppressAutoHyphens/>
        <w:spacing w:line="360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Цель дискуссии как метода интерактивного метода обучения состоит в создании комфортных условий обучения, при которых студент или слушатель чувствует свою интеллектуальную состоятельность, свою успешность. Именно это делает продуктивным сам процесс обучения, дает знания и навыки, создает базу для работы по решению проблем после того, как обучение закончится.</w:t>
      </w:r>
    </w:p>
    <w:p w:rsidR="00115031" w:rsidRDefault="00B02C5F" w:rsidP="000E691C">
      <w:pPr>
        <w:suppressAutoHyphens/>
        <w:spacing w:line="360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Дискуссия, как один из методов </w:t>
      </w:r>
      <w:proofErr w:type="spellStart"/>
      <w:r>
        <w:rPr>
          <w:rFonts w:eastAsia="Calibri"/>
          <w:sz w:val="28"/>
          <w:szCs w:val="28"/>
          <w:lang w:eastAsia="ar-SA"/>
        </w:rPr>
        <w:t>интерактива</w:t>
      </w:r>
      <w:proofErr w:type="spellEnd"/>
      <w:r>
        <w:rPr>
          <w:rFonts w:eastAsia="Calibri"/>
          <w:sz w:val="28"/>
          <w:szCs w:val="28"/>
          <w:lang w:eastAsia="ar-SA"/>
        </w:rPr>
        <w:t xml:space="preserve">, представляет собой целенаправленное обсуждение определенного конкретного вопроса, которое сопровождается обменом идеями, мнениями, мыслями между студентами группы. </w:t>
      </w:r>
    </w:p>
    <w:p w:rsidR="00115031" w:rsidRDefault="00B02C5F" w:rsidP="000E691C">
      <w:pPr>
        <w:suppressAutoHyphens/>
        <w:spacing w:line="360" w:lineRule="auto"/>
        <w:ind w:firstLine="709"/>
        <w:jc w:val="both"/>
        <w:rPr>
          <w:rFonts w:eastAsia="Calibri"/>
          <w:b/>
          <w:i/>
          <w:sz w:val="28"/>
          <w:szCs w:val="28"/>
          <w:lang w:eastAsia="ar-SA"/>
        </w:rPr>
      </w:pPr>
      <w:r>
        <w:rPr>
          <w:rFonts w:eastAsia="Calibri"/>
          <w:b/>
          <w:bCs/>
          <w:i/>
          <w:sz w:val="28"/>
          <w:szCs w:val="28"/>
          <w:lang w:eastAsia="ar-SA"/>
        </w:rPr>
        <w:t xml:space="preserve">Принципы работы на интерактивном занятии в форме дискуссии: </w:t>
      </w:r>
    </w:p>
    <w:p w:rsidR="00115031" w:rsidRDefault="00B02C5F" w:rsidP="000E691C">
      <w:pPr>
        <w:numPr>
          <w:ilvl w:val="0"/>
          <w:numId w:val="18"/>
        </w:numPr>
        <w:suppressAutoHyphens/>
        <w:spacing w:after="200"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zh-CN" w:eastAsia="ar-SA"/>
        </w:rPr>
      </w:pPr>
      <w:r>
        <w:rPr>
          <w:rFonts w:eastAsia="Calibri"/>
          <w:sz w:val="28"/>
          <w:szCs w:val="28"/>
          <w:lang w:val="zh-CN" w:eastAsia="ar-SA"/>
        </w:rPr>
        <w:t xml:space="preserve"> каждый участник дискуссии по любому вопросу имеет право на собственное мнение. </w:t>
      </w:r>
    </w:p>
    <w:p w:rsidR="00115031" w:rsidRDefault="00B02C5F" w:rsidP="000E691C">
      <w:pPr>
        <w:numPr>
          <w:ilvl w:val="0"/>
          <w:numId w:val="18"/>
        </w:numPr>
        <w:suppressAutoHyphens/>
        <w:spacing w:after="200"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zh-CN" w:eastAsia="ar-SA"/>
        </w:rPr>
      </w:pPr>
      <w:r>
        <w:rPr>
          <w:rFonts w:eastAsia="Calibri"/>
          <w:sz w:val="28"/>
          <w:szCs w:val="28"/>
          <w:lang w:val="zh-CN" w:eastAsia="ar-SA"/>
        </w:rPr>
        <w:t xml:space="preserve">отсутствие прямой критике личности, критике может подвергнуться только идея. </w:t>
      </w:r>
    </w:p>
    <w:p w:rsidR="00115031" w:rsidRDefault="00B02C5F" w:rsidP="000E691C">
      <w:pPr>
        <w:numPr>
          <w:ilvl w:val="0"/>
          <w:numId w:val="18"/>
        </w:numPr>
        <w:suppressAutoHyphens/>
        <w:spacing w:after="200"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zh-CN" w:eastAsia="ar-SA"/>
        </w:rPr>
      </w:pPr>
      <w:r>
        <w:rPr>
          <w:rFonts w:eastAsia="Calibri"/>
          <w:sz w:val="28"/>
          <w:szCs w:val="28"/>
          <w:lang w:val="zh-CN" w:eastAsia="ar-SA"/>
        </w:rPr>
        <w:t xml:space="preserve">Все, что обсуждается и говорится во время дискуссии – не руководство к действию, а информация к размышлению. </w:t>
      </w:r>
    </w:p>
    <w:p w:rsidR="00115031" w:rsidRDefault="00115031" w:rsidP="000E691C">
      <w:pPr>
        <w:suppressAutoHyphens/>
        <w:overflowPunct w:val="0"/>
        <w:autoSpaceDE w:val="0"/>
        <w:autoSpaceDN w:val="0"/>
        <w:adjustRightInd w:val="0"/>
        <w:spacing w:line="360" w:lineRule="auto"/>
        <w:ind w:firstLine="709"/>
        <w:jc w:val="both"/>
        <w:textAlignment w:val="baseline"/>
        <w:rPr>
          <w:rFonts w:eastAsia="Calibri"/>
          <w:b/>
          <w:sz w:val="20"/>
          <w:szCs w:val="20"/>
          <w:lang w:eastAsia="ar-SA"/>
        </w:rPr>
      </w:pPr>
    </w:p>
    <w:p w:rsidR="00115031" w:rsidRDefault="00B02C5F" w:rsidP="000E691C">
      <w:pPr>
        <w:tabs>
          <w:tab w:val="right" w:pos="9072"/>
        </w:tabs>
        <w:suppressAutoHyphens/>
        <w:spacing w:line="360" w:lineRule="auto"/>
        <w:ind w:firstLine="709"/>
        <w:jc w:val="both"/>
        <w:outlineLvl w:val="3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115031" w:rsidRDefault="00B02C5F" w:rsidP="000E691C">
      <w:pPr>
        <w:keepNext/>
        <w:widowControl w:val="0"/>
        <w:autoSpaceDE w:val="0"/>
        <w:autoSpaceDN w:val="0"/>
        <w:adjustRightInd w:val="0"/>
        <w:spacing w:before="120" w:line="360" w:lineRule="auto"/>
        <w:jc w:val="both"/>
        <w:outlineLvl w:val="0"/>
        <w:rPr>
          <w:rFonts w:eastAsia="Calibri"/>
          <w:b/>
          <w:bCs/>
          <w:kern w:val="32"/>
          <w:sz w:val="28"/>
          <w:szCs w:val="28"/>
        </w:rPr>
      </w:pPr>
      <w:bookmarkStart w:id="50" w:name="_Toc531686467"/>
      <w:bookmarkStart w:id="51" w:name="_Toc531614950"/>
      <w:r>
        <w:rPr>
          <w:rFonts w:eastAsia="Calibri"/>
          <w:b/>
          <w:bCs/>
          <w:kern w:val="32"/>
          <w:sz w:val="28"/>
          <w:szCs w:val="28"/>
        </w:rPr>
        <w:t>11.1. Комплект лицензионного программного обеспечения</w:t>
      </w:r>
      <w:bookmarkEnd w:id="50"/>
      <w:bookmarkEnd w:id="51"/>
    </w:p>
    <w:p w:rsidR="00115031" w:rsidRDefault="00B02C5F" w:rsidP="000E691C">
      <w:pPr>
        <w:keepNext/>
        <w:widowControl w:val="0"/>
        <w:autoSpaceDE w:val="0"/>
        <w:autoSpaceDN w:val="0"/>
        <w:adjustRightInd w:val="0"/>
        <w:spacing w:line="360" w:lineRule="auto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52" w:name="_Toc531686468"/>
      <w:bookmarkStart w:id="53" w:name="_Toc531614951"/>
      <w:r>
        <w:rPr>
          <w:rFonts w:eastAsia="Calibri"/>
          <w:bCs/>
          <w:kern w:val="32"/>
          <w:sz w:val="28"/>
          <w:szCs w:val="28"/>
        </w:rPr>
        <w:t xml:space="preserve">1. </w:t>
      </w:r>
      <w:bookmarkEnd w:id="52"/>
      <w:bookmarkEnd w:id="53"/>
      <w:r>
        <w:rPr>
          <w:rFonts w:eastAsia="Calibri"/>
          <w:bCs/>
          <w:kern w:val="32"/>
          <w:sz w:val="28"/>
          <w:szCs w:val="28"/>
        </w:rPr>
        <w:t>Пакет офисных программ.</w:t>
      </w:r>
    </w:p>
    <w:p w:rsidR="00115031" w:rsidRDefault="00B02C5F" w:rsidP="000E691C">
      <w:pPr>
        <w:keepNext/>
        <w:widowControl w:val="0"/>
        <w:autoSpaceDE w:val="0"/>
        <w:autoSpaceDN w:val="0"/>
        <w:adjustRightInd w:val="0"/>
        <w:spacing w:line="360" w:lineRule="auto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54" w:name="_Toc27799"/>
      <w:bookmarkStart w:id="55" w:name="_Toc531614952"/>
      <w:bookmarkStart w:id="56" w:name="_Toc531686469"/>
      <w:bookmarkStart w:id="57" w:name="_Toc74139206"/>
      <w:r>
        <w:rPr>
          <w:rFonts w:eastAsia="Calibri"/>
          <w:bCs/>
          <w:kern w:val="32"/>
          <w:sz w:val="28"/>
          <w:szCs w:val="28"/>
        </w:rPr>
        <w:t xml:space="preserve">2. Антивирус </w:t>
      </w:r>
      <w:r>
        <w:rPr>
          <w:rFonts w:eastAsia="Calibri"/>
          <w:bCs/>
          <w:kern w:val="32"/>
          <w:sz w:val="28"/>
          <w:szCs w:val="28"/>
          <w:lang w:val="en-US"/>
        </w:rPr>
        <w:t>Kaspersky</w:t>
      </w:r>
      <w:bookmarkEnd w:id="54"/>
      <w:bookmarkEnd w:id="55"/>
      <w:bookmarkEnd w:id="56"/>
      <w:bookmarkEnd w:id="57"/>
    </w:p>
    <w:p w:rsidR="00115031" w:rsidRDefault="00B02C5F" w:rsidP="000E691C">
      <w:pPr>
        <w:keepNext/>
        <w:widowControl w:val="0"/>
        <w:autoSpaceDE w:val="0"/>
        <w:autoSpaceDN w:val="0"/>
        <w:adjustRightInd w:val="0"/>
        <w:spacing w:line="360" w:lineRule="auto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58" w:name="_Toc531614953"/>
      <w:bookmarkStart w:id="59" w:name="_Toc531686470"/>
      <w:r>
        <w:rPr>
          <w:rFonts w:eastAsia="Calibri"/>
          <w:b/>
          <w:bCs/>
          <w:kern w:val="3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58"/>
      <w:bookmarkEnd w:id="59"/>
    </w:p>
    <w:p w:rsidR="00115031" w:rsidRDefault="00B02C5F" w:rsidP="000E691C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115031" w:rsidRDefault="00B02C5F" w:rsidP="000E691C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>2. Информационно-правовая система «Консультант Плюс»</w:t>
      </w:r>
    </w:p>
    <w:p w:rsidR="00115031" w:rsidRDefault="00B02C5F" w:rsidP="000E691C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9" w:history="1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115031" w:rsidRDefault="00B02C5F" w:rsidP="000E691C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:rsidR="00115031" w:rsidRDefault="00B02C5F" w:rsidP="000E691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</w:t>
      </w:r>
      <w:r w:rsidR="000E691C">
        <w:rPr>
          <w:b/>
          <w:sz w:val="28"/>
          <w:szCs w:val="28"/>
        </w:rPr>
        <w:t>тные средства защиты информации</w:t>
      </w:r>
      <w:r>
        <w:rPr>
          <w:b/>
          <w:sz w:val="28"/>
          <w:szCs w:val="28"/>
        </w:rPr>
        <w:t xml:space="preserve"> </w:t>
      </w:r>
    </w:p>
    <w:p w:rsidR="00115031" w:rsidRPr="0080098E" w:rsidRDefault="00B02C5F" w:rsidP="0080098E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не используются.</w:t>
      </w:r>
    </w:p>
    <w:p w:rsidR="000E691C" w:rsidRDefault="000E691C" w:rsidP="000E691C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</w:p>
    <w:p w:rsidR="00115031" w:rsidRDefault="00B02C5F" w:rsidP="000E691C">
      <w:pPr>
        <w:suppressAutoHyphens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outlineLvl w:val="0"/>
        <w:rPr>
          <w:rFonts w:eastAsia="Calibri"/>
          <w:b/>
          <w:sz w:val="28"/>
          <w:szCs w:val="28"/>
          <w:lang w:eastAsia="ar-SA"/>
        </w:rPr>
      </w:pPr>
      <w:bookmarkStart w:id="60" w:name="_Toc516230317"/>
      <w:bookmarkStart w:id="61" w:name="_Toc516155769"/>
      <w:bookmarkStart w:id="62" w:name="_Toc516155821"/>
      <w:bookmarkStart w:id="63" w:name="_Toc505176245"/>
      <w:bookmarkStart w:id="64" w:name="_Toc516149315"/>
      <w:bookmarkStart w:id="65" w:name="_Toc516153790"/>
      <w:bookmarkStart w:id="66" w:name="_Toc516155143"/>
      <w:r>
        <w:rPr>
          <w:rFonts w:eastAsia="Calibri"/>
          <w:b/>
          <w:sz w:val="28"/>
          <w:szCs w:val="28"/>
          <w:lang w:eastAsia="ar-SA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60"/>
      <w:bookmarkEnd w:id="61"/>
      <w:bookmarkEnd w:id="62"/>
      <w:bookmarkEnd w:id="63"/>
      <w:bookmarkEnd w:id="64"/>
      <w:bookmarkEnd w:id="65"/>
      <w:bookmarkEnd w:id="66"/>
    </w:p>
    <w:p w:rsidR="00115031" w:rsidRDefault="00B02C5F" w:rsidP="000E691C">
      <w:pPr>
        <w:spacing w:line="360" w:lineRule="auto"/>
        <w:ind w:firstLine="709"/>
        <w:jc w:val="both"/>
      </w:pPr>
      <w:r>
        <w:rPr>
          <w:rFonts w:eastAsia="Calibri"/>
          <w:sz w:val="28"/>
          <w:szCs w:val="28"/>
          <w:lang w:eastAsia="ar-SA"/>
        </w:rPr>
        <w:t xml:space="preserve">Образовательный процесс по учебной дисциплине «Финансовый университет: история и современность»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(BOOK.ru, Znanium.com, eLIBRARY.ru и др.), Интернет-ресурсам. </w:t>
      </w:r>
    </w:p>
    <w:sectPr w:rsidR="00115031"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0D14" w:rsidRDefault="009D0D14">
      <w:r>
        <w:separator/>
      </w:r>
    </w:p>
  </w:endnote>
  <w:endnote w:type="continuationSeparator" w:id="0">
    <w:p w:rsidR="009D0D14" w:rsidRDefault="009D0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00"/>
    <w:family w:val="auto"/>
    <w:pitch w:val="default"/>
  </w:font>
  <w:font w:name="Liberation Serif">
    <w:altName w:val="Times New Roman"/>
    <w:charset w:val="80"/>
    <w:family w:val="roman"/>
    <w:pitch w:val="default"/>
  </w:font>
  <w:font w:name="Droid Sans Fallback">
    <w:charset w:val="80"/>
    <w:family w:val="auto"/>
    <w:pitch w:val="default"/>
  </w:font>
  <w:font w:name="Lohit Hindi">
    <w:altName w:val="MS Gothic"/>
    <w:charset w:val="8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1"/>
    <w:family w:val="roman"/>
    <w:pitch w:val="variable"/>
  </w:font>
  <w:font w:name="ヒラギノ角ゴ Pro W3">
    <w:altName w:val="Segoe Print"/>
    <w:charset w:val="00"/>
    <w:family w:val="roman"/>
    <w:pitch w:val="default"/>
  </w:font>
  <w:font w:name="DejaVu Sans">
    <w:altName w:val="Times New Roman"/>
    <w:charset w:val="00"/>
    <w:family w:val="roman"/>
    <w:pitch w:val="default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DengXian Light">
    <w:altName w:val="等线 Light"/>
    <w:charset w:val="00"/>
    <w:family w:val="auto"/>
    <w:pitch w:val="default"/>
  </w:font>
  <w:font w:name="Calibri Light">
    <w:panose1 w:val="020F0302020204030204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0233909"/>
    </w:sdtPr>
    <w:sdtEndPr/>
    <w:sdtContent>
      <w:p w:rsidR="000E691C" w:rsidRDefault="000E691C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5C02">
          <w:rPr>
            <w:noProof/>
          </w:rPr>
          <w:t>3</w:t>
        </w:r>
        <w:r>
          <w:fldChar w:fldCharType="end"/>
        </w:r>
      </w:p>
    </w:sdtContent>
  </w:sdt>
  <w:p w:rsidR="000E691C" w:rsidRDefault="000E691C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0D14" w:rsidRDefault="009D0D14">
      <w:r>
        <w:separator/>
      </w:r>
    </w:p>
  </w:footnote>
  <w:footnote w:type="continuationSeparator" w:id="0">
    <w:p w:rsidR="009D0D14" w:rsidRDefault="009D0D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pStyle w:val="6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D3B0D"/>
    <w:multiLevelType w:val="multilevel"/>
    <w:tmpl w:val="048D3B0D"/>
    <w:lvl w:ilvl="0">
      <w:numFmt w:val="bullet"/>
      <w:pStyle w:val="-"/>
      <w:lvlText w:val=""/>
      <w:lvlJc w:val="left"/>
      <w:pPr>
        <w:tabs>
          <w:tab w:val="left" w:pos="1211"/>
        </w:tabs>
        <w:ind w:left="121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B3A9A"/>
    <w:multiLevelType w:val="multilevel"/>
    <w:tmpl w:val="104B3A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E6B30"/>
    <w:multiLevelType w:val="multilevel"/>
    <w:tmpl w:val="17CE6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DC2021"/>
    <w:multiLevelType w:val="multilevel"/>
    <w:tmpl w:val="1EDC2021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7D3427"/>
    <w:multiLevelType w:val="singleLevel"/>
    <w:tmpl w:val="2A7D3427"/>
    <w:lvl w:ilvl="0">
      <w:start w:val="2"/>
      <w:numFmt w:val="decimal"/>
      <w:suff w:val="space"/>
      <w:lvlText w:val="%1."/>
      <w:lvlJc w:val="left"/>
    </w:lvl>
  </w:abstractNum>
  <w:abstractNum w:abstractNumId="6" w15:restartNumberingAfterBreak="0">
    <w:nsid w:val="2C4F15FB"/>
    <w:multiLevelType w:val="multilevel"/>
    <w:tmpl w:val="2C4F15FB"/>
    <w:lvl w:ilvl="0">
      <w:start w:val="1"/>
      <w:numFmt w:val="decimal"/>
      <w:pStyle w:val="a"/>
      <w:lvlText w:val="%1"/>
      <w:lvlJc w:val="left"/>
      <w:pPr>
        <w:ind w:left="720" w:hanging="360"/>
      </w:pPr>
      <w:rPr>
        <w:b w:val="0"/>
        <w:sz w:val="28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 w15:restartNumberingAfterBreak="0">
    <w:nsid w:val="3295421E"/>
    <w:multiLevelType w:val="multilevel"/>
    <w:tmpl w:val="329542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F47D96"/>
    <w:multiLevelType w:val="multilevel"/>
    <w:tmpl w:val="3DF47D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441CE5"/>
    <w:multiLevelType w:val="multilevel"/>
    <w:tmpl w:val="4C441CE5"/>
    <w:lvl w:ilvl="0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1590B1F"/>
    <w:multiLevelType w:val="multilevel"/>
    <w:tmpl w:val="51590B1F"/>
    <w:lvl w:ilvl="0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6D44B89"/>
    <w:multiLevelType w:val="multilevel"/>
    <w:tmpl w:val="56D44B89"/>
    <w:lvl w:ilvl="0">
      <w:start w:val="1"/>
      <w:numFmt w:val="decimal"/>
      <w:lvlText w:val="%1."/>
      <w:lvlJc w:val="left"/>
      <w:pPr>
        <w:ind w:left="748" w:hanging="360"/>
      </w:pPr>
    </w:lvl>
    <w:lvl w:ilvl="1">
      <w:start w:val="1"/>
      <w:numFmt w:val="lowerLetter"/>
      <w:lvlText w:val="%2."/>
      <w:lvlJc w:val="left"/>
      <w:pPr>
        <w:ind w:left="1468" w:hanging="360"/>
      </w:pPr>
    </w:lvl>
    <w:lvl w:ilvl="2">
      <w:start w:val="1"/>
      <w:numFmt w:val="lowerRoman"/>
      <w:lvlText w:val="%3."/>
      <w:lvlJc w:val="right"/>
      <w:pPr>
        <w:ind w:left="2188" w:hanging="180"/>
      </w:pPr>
    </w:lvl>
    <w:lvl w:ilvl="3">
      <w:start w:val="1"/>
      <w:numFmt w:val="decimal"/>
      <w:lvlText w:val="%4."/>
      <w:lvlJc w:val="left"/>
      <w:pPr>
        <w:ind w:left="2908" w:hanging="360"/>
      </w:pPr>
    </w:lvl>
    <w:lvl w:ilvl="4">
      <w:start w:val="1"/>
      <w:numFmt w:val="lowerLetter"/>
      <w:lvlText w:val="%5."/>
      <w:lvlJc w:val="left"/>
      <w:pPr>
        <w:ind w:left="3628" w:hanging="360"/>
      </w:pPr>
    </w:lvl>
    <w:lvl w:ilvl="5">
      <w:start w:val="1"/>
      <w:numFmt w:val="lowerRoman"/>
      <w:lvlText w:val="%6."/>
      <w:lvlJc w:val="right"/>
      <w:pPr>
        <w:ind w:left="4348" w:hanging="180"/>
      </w:pPr>
    </w:lvl>
    <w:lvl w:ilvl="6">
      <w:start w:val="1"/>
      <w:numFmt w:val="decimal"/>
      <w:lvlText w:val="%7."/>
      <w:lvlJc w:val="left"/>
      <w:pPr>
        <w:ind w:left="5068" w:hanging="360"/>
      </w:pPr>
    </w:lvl>
    <w:lvl w:ilvl="7">
      <w:start w:val="1"/>
      <w:numFmt w:val="lowerLetter"/>
      <w:lvlText w:val="%8."/>
      <w:lvlJc w:val="left"/>
      <w:pPr>
        <w:ind w:left="5788" w:hanging="360"/>
      </w:pPr>
    </w:lvl>
    <w:lvl w:ilvl="8">
      <w:start w:val="1"/>
      <w:numFmt w:val="lowerRoman"/>
      <w:lvlText w:val="%9."/>
      <w:lvlJc w:val="right"/>
      <w:pPr>
        <w:ind w:left="6508" w:hanging="180"/>
      </w:pPr>
    </w:lvl>
  </w:abstractNum>
  <w:abstractNum w:abstractNumId="12" w15:restartNumberingAfterBreak="0">
    <w:nsid w:val="56FA6A26"/>
    <w:multiLevelType w:val="multilevel"/>
    <w:tmpl w:val="56FA6A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785E52"/>
    <w:multiLevelType w:val="multilevel"/>
    <w:tmpl w:val="5B785E52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F933388"/>
    <w:multiLevelType w:val="multilevel"/>
    <w:tmpl w:val="6F933388"/>
    <w:lvl w:ilvl="0">
      <w:start w:val="1"/>
      <w:numFmt w:val="decimal"/>
      <w:lvlText w:val="%1."/>
      <w:lvlJc w:val="left"/>
      <w:pPr>
        <w:ind w:left="748" w:hanging="360"/>
      </w:pPr>
    </w:lvl>
    <w:lvl w:ilvl="1">
      <w:start w:val="1"/>
      <w:numFmt w:val="lowerLetter"/>
      <w:lvlText w:val="%2."/>
      <w:lvlJc w:val="left"/>
      <w:pPr>
        <w:ind w:left="1468" w:hanging="360"/>
      </w:pPr>
    </w:lvl>
    <w:lvl w:ilvl="2">
      <w:start w:val="1"/>
      <w:numFmt w:val="lowerRoman"/>
      <w:lvlText w:val="%3."/>
      <w:lvlJc w:val="right"/>
      <w:pPr>
        <w:ind w:left="2188" w:hanging="180"/>
      </w:pPr>
    </w:lvl>
    <w:lvl w:ilvl="3">
      <w:start w:val="1"/>
      <w:numFmt w:val="decimal"/>
      <w:lvlText w:val="%4."/>
      <w:lvlJc w:val="left"/>
      <w:pPr>
        <w:ind w:left="2908" w:hanging="360"/>
      </w:pPr>
    </w:lvl>
    <w:lvl w:ilvl="4">
      <w:start w:val="1"/>
      <w:numFmt w:val="lowerLetter"/>
      <w:lvlText w:val="%5."/>
      <w:lvlJc w:val="left"/>
      <w:pPr>
        <w:ind w:left="3628" w:hanging="360"/>
      </w:pPr>
    </w:lvl>
    <w:lvl w:ilvl="5">
      <w:start w:val="1"/>
      <w:numFmt w:val="lowerRoman"/>
      <w:lvlText w:val="%6."/>
      <w:lvlJc w:val="right"/>
      <w:pPr>
        <w:ind w:left="4348" w:hanging="180"/>
      </w:pPr>
    </w:lvl>
    <w:lvl w:ilvl="6">
      <w:start w:val="1"/>
      <w:numFmt w:val="decimal"/>
      <w:lvlText w:val="%7."/>
      <w:lvlJc w:val="left"/>
      <w:pPr>
        <w:ind w:left="5068" w:hanging="360"/>
      </w:pPr>
    </w:lvl>
    <w:lvl w:ilvl="7">
      <w:start w:val="1"/>
      <w:numFmt w:val="lowerLetter"/>
      <w:lvlText w:val="%8."/>
      <w:lvlJc w:val="left"/>
      <w:pPr>
        <w:ind w:left="5788" w:hanging="360"/>
      </w:pPr>
    </w:lvl>
    <w:lvl w:ilvl="8">
      <w:start w:val="1"/>
      <w:numFmt w:val="lowerRoman"/>
      <w:lvlText w:val="%9."/>
      <w:lvlJc w:val="right"/>
      <w:pPr>
        <w:ind w:left="6508" w:hanging="180"/>
      </w:pPr>
    </w:lvl>
  </w:abstractNum>
  <w:abstractNum w:abstractNumId="15" w15:restartNumberingAfterBreak="0">
    <w:nsid w:val="70E42A8C"/>
    <w:multiLevelType w:val="multilevel"/>
    <w:tmpl w:val="70E42A8C"/>
    <w:lvl w:ilvl="0">
      <w:start w:val="1"/>
      <w:numFmt w:val="decimal"/>
      <w:lvlText w:val="%1."/>
      <w:lvlJc w:val="left"/>
      <w:pPr>
        <w:ind w:left="748" w:hanging="360"/>
      </w:pPr>
    </w:lvl>
    <w:lvl w:ilvl="1">
      <w:start w:val="1"/>
      <w:numFmt w:val="lowerLetter"/>
      <w:lvlText w:val="%2."/>
      <w:lvlJc w:val="left"/>
      <w:pPr>
        <w:ind w:left="1468" w:hanging="360"/>
      </w:pPr>
    </w:lvl>
    <w:lvl w:ilvl="2">
      <w:start w:val="1"/>
      <w:numFmt w:val="lowerRoman"/>
      <w:lvlText w:val="%3."/>
      <w:lvlJc w:val="right"/>
      <w:pPr>
        <w:ind w:left="2188" w:hanging="180"/>
      </w:pPr>
    </w:lvl>
    <w:lvl w:ilvl="3">
      <w:start w:val="1"/>
      <w:numFmt w:val="decimal"/>
      <w:lvlText w:val="%4."/>
      <w:lvlJc w:val="left"/>
      <w:pPr>
        <w:ind w:left="2908" w:hanging="360"/>
      </w:pPr>
    </w:lvl>
    <w:lvl w:ilvl="4">
      <w:start w:val="1"/>
      <w:numFmt w:val="lowerLetter"/>
      <w:lvlText w:val="%5."/>
      <w:lvlJc w:val="left"/>
      <w:pPr>
        <w:ind w:left="3628" w:hanging="360"/>
      </w:pPr>
    </w:lvl>
    <w:lvl w:ilvl="5">
      <w:start w:val="1"/>
      <w:numFmt w:val="lowerRoman"/>
      <w:lvlText w:val="%6."/>
      <w:lvlJc w:val="right"/>
      <w:pPr>
        <w:ind w:left="4348" w:hanging="180"/>
      </w:pPr>
    </w:lvl>
    <w:lvl w:ilvl="6">
      <w:start w:val="1"/>
      <w:numFmt w:val="decimal"/>
      <w:lvlText w:val="%7."/>
      <w:lvlJc w:val="left"/>
      <w:pPr>
        <w:ind w:left="5068" w:hanging="360"/>
      </w:pPr>
    </w:lvl>
    <w:lvl w:ilvl="7">
      <w:start w:val="1"/>
      <w:numFmt w:val="lowerLetter"/>
      <w:lvlText w:val="%8."/>
      <w:lvlJc w:val="left"/>
      <w:pPr>
        <w:ind w:left="5788" w:hanging="360"/>
      </w:pPr>
    </w:lvl>
    <w:lvl w:ilvl="8">
      <w:start w:val="1"/>
      <w:numFmt w:val="lowerRoman"/>
      <w:lvlText w:val="%9."/>
      <w:lvlJc w:val="right"/>
      <w:pPr>
        <w:ind w:left="6508" w:hanging="180"/>
      </w:pPr>
    </w:lvl>
  </w:abstractNum>
  <w:abstractNum w:abstractNumId="16" w15:restartNumberingAfterBreak="0">
    <w:nsid w:val="732C31EB"/>
    <w:multiLevelType w:val="multilevel"/>
    <w:tmpl w:val="732C31EB"/>
    <w:lvl w:ilvl="0">
      <w:start w:val="1"/>
      <w:numFmt w:val="decimal"/>
      <w:lvlText w:val="%1."/>
      <w:lvlJc w:val="left"/>
      <w:pPr>
        <w:ind w:left="748" w:hanging="360"/>
      </w:pPr>
    </w:lvl>
    <w:lvl w:ilvl="1">
      <w:start w:val="1"/>
      <w:numFmt w:val="lowerLetter"/>
      <w:lvlText w:val="%2."/>
      <w:lvlJc w:val="left"/>
      <w:pPr>
        <w:ind w:left="1468" w:hanging="360"/>
      </w:pPr>
    </w:lvl>
    <w:lvl w:ilvl="2">
      <w:start w:val="1"/>
      <w:numFmt w:val="lowerRoman"/>
      <w:lvlText w:val="%3."/>
      <w:lvlJc w:val="right"/>
      <w:pPr>
        <w:ind w:left="2188" w:hanging="180"/>
      </w:pPr>
    </w:lvl>
    <w:lvl w:ilvl="3">
      <w:start w:val="1"/>
      <w:numFmt w:val="decimal"/>
      <w:lvlText w:val="%4."/>
      <w:lvlJc w:val="left"/>
      <w:pPr>
        <w:ind w:left="2908" w:hanging="360"/>
      </w:pPr>
    </w:lvl>
    <w:lvl w:ilvl="4">
      <w:start w:val="1"/>
      <w:numFmt w:val="lowerLetter"/>
      <w:lvlText w:val="%5."/>
      <w:lvlJc w:val="left"/>
      <w:pPr>
        <w:ind w:left="3628" w:hanging="360"/>
      </w:pPr>
    </w:lvl>
    <w:lvl w:ilvl="5">
      <w:start w:val="1"/>
      <w:numFmt w:val="lowerRoman"/>
      <w:lvlText w:val="%6."/>
      <w:lvlJc w:val="right"/>
      <w:pPr>
        <w:ind w:left="4348" w:hanging="180"/>
      </w:pPr>
    </w:lvl>
    <w:lvl w:ilvl="6">
      <w:start w:val="1"/>
      <w:numFmt w:val="decimal"/>
      <w:lvlText w:val="%7."/>
      <w:lvlJc w:val="left"/>
      <w:pPr>
        <w:ind w:left="5068" w:hanging="360"/>
      </w:pPr>
    </w:lvl>
    <w:lvl w:ilvl="7">
      <w:start w:val="1"/>
      <w:numFmt w:val="lowerLetter"/>
      <w:lvlText w:val="%8."/>
      <w:lvlJc w:val="left"/>
      <w:pPr>
        <w:ind w:left="5788" w:hanging="360"/>
      </w:pPr>
    </w:lvl>
    <w:lvl w:ilvl="8">
      <w:start w:val="1"/>
      <w:numFmt w:val="lowerRoman"/>
      <w:lvlText w:val="%9."/>
      <w:lvlJc w:val="right"/>
      <w:pPr>
        <w:ind w:left="6508" w:hanging="180"/>
      </w:pPr>
    </w:lvl>
  </w:abstractNum>
  <w:abstractNum w:abstractNumId="17" w15:restartNumberingAfterBreak="0">
    <w:nsid w:val="735719F3"/>
    <w:multiLevelType w:val="multilevel"/>
    <w:tmpl w:val="735719F3"/>
    <w:lvl w:ilvl="0">
      <w:start w:val="1"/>
      <w:numFmt w:val="decimal"/>
      <w:lvlText w:val="%1."/>
      <w:lvlJc w:val="left"/>
      <w:pPr>
        <w:ind w:left="748" w:hanging="360"/>
      </w:pPr>
    </w:lvl>
    <w:lvl w:ilvl="1">
      <w:start w:val="1"/>
      <w:numFmt w:val="lowerLetter"/>
      <w:lvlText w:val="%2."/>
      <w:lvlJc w:val="left"/>
      <w:pPr>
        <w:ind w:left="1468" w:hanging="360"/>
      </w:pPr>
    </w:lvl>
    <w:lvl w:ilvl="2">
      <w:start w:val="1"/>
      <w:numFmt w:val="lowerRoman"/>
      <w:lvlText w:val="%3."/>
      <w:lvlJc w:val="right"/>
      <w:pPr>
        <w:ind w:left="2188" w:hanging="180"/>
      </w:pPr>
    </w:lvl>
    <w:lvl w:ilvl="3">
      <w:start w:val="1"/>
      <w:numFmt w:val="decimal"/>
      <w:lvlText w:val="%4."/>
      <w:lvlJc w:val="left"/>
      <w:pPr>
        <w:ind w:left="2908" w:hanging="360"/>
      </w:pPr>
    </w:lvl>
    <w:lvl w:ilvl="4">
      <w:start w:val="1"/>
      <w:numFmt w:val="lowerLetter"/>
      <w:lvlText w:val="%5."/>
      <w:lvlJc w:val="left"/>
      <w:pPr>
        <w:ind w:left="3628" w:hanging="360"/>
      </w:pPr>
    </w:lvl>
    <w:lvl w:ilvl="5">
      <w:start w:val="1"/>
      <w:numFmt w:val="lowerRoman"/>
      <w:lvlText w:val="%6."/>
      <w:lvlJc w:val="right"/>
      <w:pPr>
        <w:ind w:left="4348" w:hanging="180"/>
      </w:pPr>
    </w:lvl>
    <w:lvl w:ilvl="6">
      <w:start w:val="1"/>
      <w:numFmt w:val="decimal"/>
      <w:lvlText w:val="%7."/>
      <w:lvlJc w:val="left"/>
      <w:pPr>
        <w:ind w:left="5068" w:hanging="360"/>
      </w:pPr>
    </w:lvl>
    <w:lvl w:ilvl="7">
      <w:start w:val="1"/>
      <w:numFmt w:val="lowerLetter"/>
      <w:lvlText w:val="%8."/>
      <w:lvlJc w:val="left"/>
      <w:pPr>
        <w:ind w:left="5788" w:hanging="360"/>
      </w:pPr>
    </w:lvl>
    <w:lvl w:ilvl="8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0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17"/>
  </w:num>
  <w:num w:numId="6">
    <w:abstractNumId w:val="11"/>
  </w:num>
  <w:num w:numId="7">
    <w:abstractNumId w:val="16"/>
  </w:num>
  <w:num w:numId="8">
    <w:abstractNumId w:val="12"/>
  </w:num>
  <w:num w:numId="9">
    <w:abstractNumId w:val="14"/>
  </w:num>
  <w:num w:numId="10">
    <w:abstractNumId w:val="15"/>
  </w:num>
  <w:num w:numId="11">
    <w:abstractNumId w:val="7"/>
  </w:num>
  <w:num w:numId="12">
    <w:abstractNumId w:val="13"/>
  </w:num>
  <w:num w:numId="13">
    <w:abstractNumId w:val="3"/>
  </w:num>
  <w:num w:numId="14">
    <w:abstractNumId w:val="8"/>
  </w:num>
  <w:num w:numId="15">
    <w:abstractNumId w:val="4"/>
  </w:num>
  <w:num w:numId="16">
    <w:abstractNumId w:val="2"/>
  </w:num>
  <w:num w:numId="17">
    <w:abstractNumId w:val="9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DD0"/>
    <w:rsid w:val="00000086"/>
    <w:rsid w:val="00021053"/>
    <w:rsid w:val="00026BDD"/>
    <w:rsid w:val="00036494"/>
    <w:rsid w:val="000374ED"/>
    <w:rsid w:val="00045D7E"/>
    <w:rsid w:val="00050C92"/>
    <w:rsid w:val="00051EE8"/>
    <w:rsid w:val="00053CE9"/>
    <w:rsid w:val="000651E9"/>
    <w:rsid w:val="00095D53"/>
    <w:rsid w:val="000A3B06"/>
    <w:rsid w:val="000B0AA7"/>
    <w:rsid w:val="000C38DD"/>
    <w:rsid w:val="000D3BC1"/>
    <w:rsid w:val="000E4032"/>
    <w:rsid w:val="000E6222"/>
    <w:rsid w:val="000E691C"/>
    <w:rsid w:val="001047DD"/>
    <w:rsid w:val="00115031"/>
    <w:rsid w:val="001158B1"/>
    <w:rsid w:val="0012726E"/>
    <w:rsid w:val="00130678"/>
    <w:rsid w:val="00131D80"/>
    <w:rsid w:val="001337CE"/>
    <w:rsid w:val="00144A80"/>
    <w:rsid w:val="00144EAC"/>
    <w:rsid w:val="00151C9F"/>
    <w:rsid w:val="0015465C"/>
    <w:rsid w:val="00155916"/>
    <w:rsid w:val="001616B0"/>
    <w:rsid w:val="00167BE9"/>
    <w:rsid w:val="00181E03"/>
    <w:rsid w:val="00182F0D"/>
    <w:rsid w:val="00183D29"/>
    <w:rsid w:val="001A7579"/>
    <w:rsid w:val="001A789A"/>
    <w:rsid w:val="001A7DD6"/>
    <w:rsid w:val="001B71E9"/>
    <w:rsid w:val="001B79B1"/>
    <w:rsid w:val="001C1B9A"/>
    <w:rsid w:val="001C612B"/>
    <w:rsid w:val="001C6224"/>
    <w:rsid w:val="001C6E68"/>
    <w:rsid w:val="001D40DE"/>
    <w:rsid w:val="001D7C19"/>
    <w:rsid w:val="001E358D"/>
    <w:rsid w:val="001F1B67"/>
    <w:rsid w:val="001F3CC7"/>
    <w:rsid w:val="001F516D"/>
    <w:rsid w:val="002128C3"/>
    <w:rsid w:val="00213FA3"/>
    <w:rsid w:val="002146F5"/>
    <w:rsid w:val="00215C02"/>
    <w:rsid w:val="00220C33"/>
    <w:rsid w:val="00222DD6"/>
    <w:rsid w:val="00225B05"/>
    <w:rsid w:val="00227DB4"/>
    <w:rsid w:val="0024156B"/>
    <w:rsid w:val="00241ED1"/>
    <w:rsid w:val="0024322F"/>
    <w:rsid w:val="0024403D"/>
    <w:rsid w:val="00255DE6"/>
    <w:rsid w:val="002741BC"/>
    <w:rsid w:val="002742DF"/>
    <w:rsid w:val="002757F2"/>
    <w:rsid w:val="002770F3"/>
    <w:rsid w:val="0028424A"/>
    <w:rsid w:val="0029074D"/>
    <w:rsid w:val="00291E88"/>
    <w:rsid w:val="002A1824"/>
    <w:rsid w:val="002A418E"/>
    <w:rsid w:val="002B3727"/>
    <w:rsid w:val="002B5CAA"/>
    <w:rsid w:val="002C1DD6"/>
    <w:rsid w:val="002C7E6E"/>
    <w:rsid w:val="002D4211"/>
    <w:rsid w:val="002F4D19"/>
    <w:rsid w:val="00307A6C"/>
    <w:rsid w:val="003154E2"/>
    <w:rsid w:val="00321F49"/>
    <w:rsid w:val="003221C3"/>
    <w:rsid w:val="00336E11"/>
    <w:rsid w:val="00340AA5"/>
    <w:rsid w:val="003433DE"/>
    <w:rsid w:val="003449D8"/>
    <w:rsid w:val="00344BE3"/>
    <w:rsid w:val="00347E4C"/>
    <w:rsid w:val="00352793"/>
    <w:rsid w:val="003545B5"/>
    <w:rsid w:val="00356504"/>
    <w:rsid w:val="0036272A"/>
    <w:rsid w:val="0036294A"/>
    <w:rsid w:val="00362DAA"/>
    <w:rsid w:val="003635E7"/>
    <w:rsid w:val="003732E9"/>
    <w:rsid w:val="003829F7"/>
    <w:rsid w:val="00385688"/>
    <w:rsid w:val="00387C0D"/>
    <w:rsid w:val="00391094"/>
    <w:rsid w:val="00392129"/>
    <w:rsid w:val="003A0928"/>
    <w:rsid w:val="003B61CB"/>
    <w:rsid w:val="003B7247"/>
    <w:rsid w:val="003C5D9C"/>
    <w:rsid w:val="003D6951"/>
    <w:rsid w:val="003E3C17"/>
    <w:rsid w:val="003E5D1C"/>
    <w:rsid w:val="003E7B88"/>
    <w:rsid w:val="003F4FF1"/>
    <w:rsid w:val="004103A2"/>
    <w:rsid w:val="0041626A"/>
    <w:rsid w:val="00416FDC"/>
    <w:rsid w:val="00417361"/>
    <w:rsid w:val="0042175C"/>
    <w:rsid w:val="004233E6"/>
    <w:rsid w:val="00441C40"/>
    <w:rsid w:val="00460FF5"/>
    <w:rsid w:val="004818AC"/>
    <w:rsid w:val="00493352"/>
    <w:rsid w:val="00494010"/>
    <w:rsid w:val="00495640"/>
    <w:rsid w:val="004A52D2"/>
    <w:rsid w:val="004B0D4C"/>
    <w:rsid w:val="004B515A"/>
    <w:rsid w:val="004D7C7B"/>
    <w:rsid w:val="004E57E5"/>
    <w:rsid w:val="004F51EE"/>
    <w:rsid w:val="004F7145"/>
    <w:rsid w:val="005031B3"/>
    <w:rsid w:val="00505765"/>
    <w:rsid w:val="00521478"/>
    <w:rsid w:val="00530ECD"/>
    <w:rsid w:val="0053563E"/>
    <w:rsid w:val="00535AE4"/>
    <w:rsid w:val="0054052A"/>
    <w:rsid w:val="00540C0B"/>
    <w:rsid w:val="005479DB"/>
    <w:rsid w:val="00547C35"/>
    <w:rsid w:val="0055013F"/>
    <w:rsid w:val="00562BE7"/>
    <w:rsid w:val="00565482"/>
    <w:rsid w:val="005719B8"/>
    <w:rsid w:val="005745F6"/>
    <w:rsid w:val="005755C7"/>
    <w:rsid w:val="00576205"/>
    <w:rsid w:val="0058267D"/>
    <w:rsid w:val="00584040"/>
    <w:rsid w:val="005848A0"/>
    <w:rsid w:val="00590BBF"/>
    <w:rsid w:val="005930C0"/>
    <w:rsid w:val="00593E69"/>
    <w:rsid w:val="00596276"/>
    <w:rsid w:val="005B19CF"/>
    <w:rsid w:val="005B70F7"/>
    <w:rsid w:val="005C14BD"/>
    <w:rsid w:val="005C584C"/>
    <w:rsid w:val="005C7DE4"/>
    <w:rsid w:val="005D24DA"/>
    <w:rsid w:val="005D4F07"/>
    <w:rsid w:val="005D5FDA"/>
    <w:rsid w:val="005D6115"/>
    <w:rsid w:val="005E0454"/>
    <w:rsid w:val="005E1918"/>
    <w:rsid w:val="005E5712"/>
    <w:rsid w:val="005F390F"/>
    <w:rsid w:val="005F43EA"/>
    <w:rsid w:val="0060635E"/>
    <w:rsid w:val="006157CC"/>
    <w:rsid w:val="0061781F"/>
    <w:rsid w:val="00621AE8"/>
    <w:rsid w:val="0064104A"/>
    <w:rsid w:val="0064443A"/>
    <w:rsid w:val="00646FFF"/>
    <w:rsid w:val="006707A7"/>
    <w:rsid w:val="00677379"/>
    <w:rsid w:val="00683F74"/>
    <w:rsid w:val="006861F3"/>
    <w:rsid w:val="0069048D"/>
    <w:rsid w:val="006961D7"/>
    <w:rsid w:val="006A1C3A"/>
    <w:rsid w:val="006A3051"/>
    <w:rsid w:val="006B469A"/>
    <w:rsid w:val="006C169D"/>
    <w:rsid w:val="006C254B"/>
    <w:rsid w:val="006D1C33"/>
    <w:rsid w:val="006E1F73"/>
    <w:rsid w:val="006E4F8A"/>
    <w:rsid w:val="006F2F74"/>
    <w:rsid w:val="00704D9C"/>
    <w:rsid w:val="00705D91"/>
    <w:rsid w:val="00710F6E"/>
    <w:rsid w:val="00712347"/>
    <w:rsid w:val="00723314"/>
    <w:rsid w:val="00723560"/>
    <w:rsid w:val="00726436"/>
    <w:rsid w:val="00756C64"/>
    <w:rsid w:val="00762220"/>
    <w:rsid w:val="00767131"/>
    <w:rsid w:val="0077160B"/>
    <w:rsid w:val="00780B9C"/>
    <w:rsid w:val="00797F9E"/>
    <w:rsid w:val="007A4C76"/>
    <w:rsid w:val="007B4192"/>
    <w:rsid w:val="007C00AB"/>
    <w:rsid w:val="007C2855"/>
    <w:rsid w:val="007C5458"/>
    <w:rsid w:val="007C5E91"/>
    <w:rsid w:val="007C629E"/>
    <w:rsid w:val="007C66F4"/>
    <w:rsid w:val="007D016B"/>
    <w:rsid w:val="007D055C"/>
    <w:rsid w:val="007E4253"/>
    <w:rsid w:val="007E4F90"/>
    <w:rsid w:val="007E5F80"/>
    <w:rsid w:val="007F2B95"/>
    <w:rsid w:val="007F32FA"/>
    <w:rsid w:val="0080098E"/>
    <w:rsid w:val="00806DEA"/>
    <w:rsid w:val="008211F1"/>
    <w:rsid w:val="00825DFD"/>
    <w:rsid w:val="00831618"/>
    <w:rsid w:val="00841597"/>
    <w:rsid w:val="0084186F"/>
    <w:rsid w:val="00842973"/>
    <w:rsid w:val="00844E80"/>
    <w:rsid w:val="00845850"/>
    <w:rsid w:val="00853B55"/>
    <w:rsid w:val="0085501C"/>
    <w:rsid w:val="00863661"/>
    <w:rsid w:val="008668A1"/>
    <w:rsid w:val="00870B01"/>
    <w:rsid w:val="00874501"/>
    <w:rsid w:val="0087457C"/>
    <w:rsid w:val="00880381"/>
    <w:rsid w:val="00885773"/>
    <w:rsid w:val="008857A7"/>
    <w:rsid w:val="00887FA2"/>
    <w:rsid w:val="0089085D"/>
    <w:rsid w:val="00893AAA"/>
    <w:rsid w:val="008A1B4E"/>
    <w:rsid w:val="008A7F02"/>
    <w:rsid w:val="008B1719"/>
    <w:rsid w:val="008B18E6"/>
    <w:rsid w:val="008B418D"/>
    <w:rsid w:val="008C489E"/>
    <w:rsid w:val="008C6DDA"/>
    <w:rsid w:val="008D4A56"/>
    <w:rsid w:val="008D6B77"/>
    <w:rsid w:val="008D7BD2"/>
    <w:rsid w:val="008E1597"/>
    <w:rsid w:val="008E3FE1"/>
    <w:rsid w:val="008E6EA5"/>
    <w:rsid w:val="008F3C53"/>
    <w:rsid w:val="008F6584"/>
    <w:rsid w:val="00903D2B"/>
    <w:rsid w:val="00906612"/>
    <w:rsid w:val="00921D8C"/>
    <w:rsid w:val="0092414B"/>
    <w:rsid w:val="00933D4C"/>
    <w:rsid w:val="00934F71"/>
    <w:rsid w:val="009402DC"/>
    <w:rsid w:val="00941BA4"/>
    <w:rsid w:val="0094312D"/>
    <w:rsid w:val="0095509E"/>
    <w:rsid w:val="00963BBF"/>
    <w:rsid w:val="009749AE"/>
    <w:rsid w:val="00976981"/>
    <w:rsid w:val="0099151E"/>
    <w:rsid w:val="00991844"/>
    <w:rsid w:val="009A7600"/>
    <w:rsid w:val="009A7CF7"/>
    <w:rsid w:val="009B4706"/>
    <w:rsid w:val="009B6CDB"/>
    <w:rsid w:val="009C0710"/>
    <w:rsid w:val="009C092A"/>
    <w:rsid w:val="009D0D14"/>
    <w:rsid w:val="009D2274"/>
    <w:rsid w:val="009D306D"/>
    <w:rsid w:val="009D632D"/>
    <w:rsid w:val="009F251C"/>
    <w:rsid w:val="009F42FF"/>
    <w:rsid w:val="009F4ABF"/>
    <w:rsid w:val="00A000D4"/>
    <w:rsid w:val="00A05BBD"/>
    <w:rsid w:val="00A14095"/>
    <w:rsid w:val="00A17D80"/>
    <w:rsid w:val="00A214B3"/>
    <w:rsid w:val="00A21C41"/>
    <w:rsid w:val="00A2317C"/>
    <w:rsid w:val="00A321DB"/>
    <w:rsid w:val="00A36C5E"/>
    <w:rsid w:val="00A40038"/>
    <w:rsid w:val="00A42C61"/>
    <w:rsid w:val="00A53A33"/>
    <w:rsid w:val="00A578DE"/>
    <w:rsid w:val="00A57F1E"/>
    <w:rsid w:val="00A665FD"/>
    <w:rsid w:val="00A8020D"/>
    <w:rsid w:val="00A93BCE"/>
    <w:rsid w:val="00AA1C4C"/>
    <w:rsid w:val="00AB1AC0"/>
    <w:rsid w:val="00AC2C67"/>
    <w:rsid w:val="00AC44E4"/>
    <w:rsid w:val="00AC71FE"/>
    <w:rsid w:val="00AE4C2B"/>
    <w:rsid w:val="00AF7EAD"/>
    <w:rsid w:val="00B02C5F"/>
    <w:rsid w:val="00B1092F"/>
    <w:rsid w:val="00B151E4"/>
    <w:rsid w:val="00B212FE"/>
    <w:rsid w:val="00B257C8"/>
    <w:rsid w:val="00B25C0D"/>
    <w:rsid w:val="00B40C02"/>
    <w:rsid w:val="00B42BD4"/>
    <w:rsid w:val="00B62E08"/>
    <w:rsid w:val="00B71CFD"/>
    <w:rsid w:val="00BA0A23"/>
    <w:rsid w:val="00BA24EB"/>
    <w:rsid w:val="00BB10F7"/>
    <w:rsid w:val="00BC4525"/>
    <w:rsid w:val="00BC7303"/>
    <w:rsid w:val="00BD186C"/>
    <w:rsid w:val="00BE3A3D"/>
    <w:rsid w:val="00BE5010"/>
    <w:rsid w:val="00BE5B07"/>
    <w:rsid w:val="00BF25A1"/>
    <w:rsid w:val="00BF746A"/>
    <w:rsid w:val="00C01902"/>
    <w:rsid w:val="00C0255F"/>
    <w:rsid w:val="00C032ED"/>
    <w:rsid w:val="00C05C18"/>
    <w:rsid w:val="00C06F08"/>
    <w:rsid w:val="00C114F3"/>
    <w:rsid w:val="00C2645B"/>
    <w:rsid w:val="00C33C1F"/>
    <w:rsid w:val="00C35C41"/>
    <w:rsid w:val="00C51C3E"/>
    <w:rsid w:val="00C52B00"/>
    <w:rsid w:val="00C56DD0"/>
    <w:rsid w:val="00C65170"/>
    <w:rsid w:val="00CB0AC8"/>
    <w:rsid w:val="00CB206E"/>
    <w:rsid w:val="00CB2096"/>
    <w:rsid w:val="00CB38B7"/>
    <w:rsid w:val="00CB7420"/>
    <w:rsid w:val="00CC1F5A"/>
    <w:rsid w:val="00CC2A6A"/>
    <w:rsid w:val="00CE75BB"/>
    <w:rsid w:val="00CE75F7"/>
    <w:rsid w:val="00D07542"/>
    <w:rsid w:val="00D11543"/>
    <w:rsid w:val="00D11D1D"/>
    <w:rsid w:val="00D122A3"/>
    <w:rsid w:val="00D12F85"/>
    <w:rsid w:val="00D2706E"/>
    <w:rsid w:val="00D320AE"/>
    <w:rsid w:val="00D323BE"/>
    <w:rsid w:val="00D33589"/>
    <w:rsid w:val="00D34E2A"/>
    <w:rsid w:val="00D36F6F"/>
    <w:rsid w:val="00D45810"/>
    <w:rsid w:val="00D62102"/>
    <w:rsid w:val="00D649ED"/>
    <w:rsid w:val="00D64CC5"/>
    <w:rsid w:val="00D71764"/>
    <w:rsid w:val="00D77471"/>
    <w:rsid w:val="00D82FFB"/>
    <w:rsid w:val="00D86D23"/>
    <w:rsid w:val="00DA2A1B"/>
    <w:rsid w:val="00DA3E76"/>
    <w:rsid w:val="00DA5F76"/>
    <w:rsid w:val="00DC177E"/>
    <w:rsid w:val="00DD23A6"/>
    <w:rsid w:val="00DD492B"/>
    <w:rsid w:val="00DE7300"/>
    <w:rsid w:val="00DF0B44"/>
    <w:rsid w:val="00DF29CE"/>
    <w:rsid w:val="00E01264"/>
    <w:rsid w:val="00E046F2"/>
    <w:rsid w:val="00E06C2A"/>
    <w:rsid w:val="00E11780"/>
    <w:rsid w:val="00E22130"/>
    <w:rsid w:val="00E22922"/>
    <w:rsid w:val="00E22A88"/>
    <w:rsid w:val="00E34E88"/>
    <w:rsid w:val="00E4339A"/>
    <w:rsid w:val="00E54D8E"/>
    <w:rsid w:val="00E55FE4"/>
    <w:rsid w:val="00E605BA"/>
    <w:rsid w:val="00E622DE"/>
    <w:rsid w:val="00E716CB"/>
    <w:rsid w:val="00E71C9F"/>
    <w:rsid w:val="00EA1342"/>
    <w:rsid w:val="00EA15EE"/>
    <w:rsid w:val="00EA326D"/>
    <w:rsid w:val="00EA6C32"/>
    <w:rsid w:val="00EC0506"/>
    <w:rsid w:val="00EE2F32"/>
    <w:rsid w:val="00EE3E89"/>
    <w:rsid w:val="00EF19E5"/>
    <w:rsid w:val="00EF7CE7"/>
    <w:rsid w:val="00F007E9"/>
    <w:rsid w:val="00F02198"/>
    <w:rsid w:val="00F03B89"/>
    <w:rsid w:val="00F07514"/>
    <w:rsid w:val="00F307DF"/>
    <w:rsid w:val="00F36D0D"/>
    <w:rsid w:val="00F40D8E"/>
    <w:rsid w:val="00F4590A"/>
    <w:rsid w:val="00F47B40"/>
    <w:rsid w:val="00F534BC"/>
    <w:rsid w:val="00F55E62"/>
    <w:rsid w:val="00F63D01"/>
    <w:rsid w:val="00F65052"/>
    <w:rsid w:val="00F66625"/>
    <w:rsid w:val="00F66EDF"/>
    <w:rsid w:val="00F75D76"/>
    <w:rsid w:val="00F901C1"/>
    <w:rsid w:val="00F92138"/>
    <w:rsid w:val="00FA7099"/>
    <w:rsid w:val="00FC36E9"/>
    <w:rsid w:val="00FD1C07"/>
    <w:rsid w:val="00FD284B"/>
    <w:rsid w:val="00FE5D88"/>
    <w:rsid w:val="00FF39AA"/>
    <w:rsid w:val="02B85D44"/>
    <w:rsid w:val="04252E9C"/>
    <w:rsid w:val="1237788C"/>
    <w:rsid w:val="3E0E6B7D"/>
    <w:rsid w:val="569A4407"/>
    <w:rsid w:val="7BA0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0C83A"/>
  <w15:docId w15:val="{C3E42281-E80A-458D-910C-67B8BF978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semiHidden="1" w:unhideWhenUsed="1"/>
    <w:lsdException w:name="footnote text" w:uiPriority="0" w:qFormat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unhideWhenUsed="1" w:qFormat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1"/>
    <w:next w:val="a2"/>
    <w:link w:val="10"/>
    <w:qFormat/>
    <w:pPr>
      <w:numPr>
        <w:numId w:val="1"/>
      </w:numPr>
      <w:outlineLvl w:val="0"/>
    </w:pPr>
    <w:rPr>
      <w:rFonts w:ascii="Liberation Serif" w:eastAsia="Droid Sans Fallback" w:hAnsi="Liberation Serif" w:cs="Lohit Hindi"/>
      <w:sz w:val="48"/>
      <w:szCs w:val="48"/>
    </w:rPr>
  </w:style>
  <w:style w:type="paragraph" w:styleId="2">
    <w:name w:val="heading 2"/>
    <w:basedOn w:val="a0"/>
    <w:next w:val="a0"/>
    <w:link w:val="20"/>
    <w:qFormat/>
    <w:pPr>
      <w:keepNext/>
      <w:numPr>
        <w:ilvl w:val="1"/>
        <w:numId w:val="1"/>
      </w:numPr>
      <w:suppressAutoHyphens/>
      <w:outlineLvl w:val="1"/>
    </w:pPr>
    <w:rPr>
      <w:rFonts w:eastAsia="Times New Roman"/>
      <w:sz w:val="28"/>
      <w:szCs w:val="28"/>
      <w:u w:val="single"/>
      <w:lang w:eastAsia="ar-SA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pPr>
      <w:keepNext/>
      <w:suppressAutoHyphens/>
      <w:spacing w:before="240" w:after="60" w:line="276" w:lineRule="auto"/>
      <w:outlineLvl w:val="2"/>
    </w:pPr>
    <w:rPr>
      <w:rFonts w:ascii="Cambria" w:eastAsia="Times New Roman" w:hAnsi="Cambria"/>
      <w:b/>
      <w:bCs/>
      <w:sz w:val="26"/>
      <w:szCs w:val="26"/>
      <w:lang w:val="zh-CN" w:eastAsia="ar-SA"/>
    </w:rPr>
  </w:style>
  <w:style w:type="paragraph" w:styleId="4">
    <w:name w:val="heading 4"/>
    <w:basedOn w:val="a0"/>
    <w:next w:val="a0"/>
    <w:link w:val="40"/>
    <w:qFormat/>
    <w:pPr>
      <w:tabs>
        <w:tab w:val="right" w:pos="9072"/>
      </w:tabs>
      <w:suppressAutoHyphens/>
      <w:spacing w:line="360" w:lineRule="auto"/>
      <w:ind w:firstLine="993"/>
      <w:jc w:val="both"/>
      <w:outlineLvl w:val="3"/>
    </w:pPr>
    <w:rPr>
      <w:rFonts w:ascii="Calibri" w:eastAsia="Calibri" w:hAnsi="Calibri"/>
      <w:sz w:val="22"/>
      <w:szCs w:val="22"/>
      <w:lang w:eastAsia="ar-SA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pPr>
      <w:suppressAutoHyphens/>
      <w:spacing w:before="240" w:after="60" w:line="276" w:lineRule="auto"/>
      <w:outlineLvl w:val="4"/>
    </w:pPr>
    <w:rPr>
      <w:rFonts w:ascii="Calibri" w:eastAsia="Times New Roman" w:hAnsi="Calibri"/>
      <w:b/>
      <w:bCs/>
      <w:i/>
      <w:iCs/>
      <w:sz w:val="26"/>
      <w:szCs w:val="26"/>
      <w:lang w:val="zh-CN" w:eastAsia="ar-SA"/>
    </w:rPr>
  </w:style>
  <w:style w:type="paragraph" w:styleId="6">
    <w:name w:val="heading 6"/>
    <w:basedOn w:val="a0"/>
    <w:next w:val="a0"/>
    <w:link w:val="60"/>
    <w:qFormat/>
    <w:pPr>
      <w:keepNext/>
      <w:numPr>
        <w:ilvl w:val="5"/>
        <w:numId w:val="1"/>
      </w:numPr>
      <w:shd w:val="clear" w:color="auto" w:fill="FFFFFF"/>
      <w:suppressAutoHyphens/>
      <w:jc w:val="center"/>
      <w:outlineLvl w:val="5"/>
    </w:pPr>
    <w:rPr>
      <w:rFonts w:eastAsia="Times New Roman"/>
      <w:color w:val="000000"/>
      <w:sz w:val="28"/>
      <w:szCs w:val="28"/>
      <w:lang w:eastAsia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1">
    <w:name w:val="Title"/>
    <w:basedOn w:val="a0"/>
    <w:next w:val="a2"/>
    <w:link w:val="a6"/>
    <w:qFormat/>
    <w:pPr>
      <w:suppressAutoHyphens/>
      <w:jc w:val="center"/>
    </w:pPr>
    <w:rPr>
      <w:rFonts w:eastAsia="Times New Roman"/>
      <w:b/>
      <w:bCs/>
      <w:i/>
      <w:iCs/>
      <w:sz w:val="28"/>
      <w:lang w:eastAsia="ar-SA"/>
    </w:rPr>
  </w:style>
  <w:style w:type="paragraph" w:styleId="a2">
    <w:name w:val="Body Text"/>
    <w:basedOn w:val="a0"/>
    <w:link w:val="11"/>
    <w:qFormat/>
    <w:pPr>
      <w:suppressAutoHyphens/>
    </w:pPr>
    <w:rPr>
      <w:rFonts w:eastAsia="Times New Roman"/>
      <w:lang w:eastAsia="ar-SA"/>
    </w:rPr>
  </w:style>
  <w:style w:type="character" w:styleId="a7">
    <w:name w:val="footnote reference"/>
    <w:unhideWhenUsed/>
    <w:qFormat/>
    <w:rPr>
      <w:vertAlign w:val="superscript"/>
    </w:rPr>
  </w:style>
  <w:style w:type="character" w:styleId="a8">
    <w:name w:val="Hyperlink"/>
    <w:uiPriority w:val="99"/>
    <w:rPr>
      <w:rFonts w:cs="Times New Roman"/>
      <w:color w:val="0000FF"/>
      <w:u w:val="single"/>
    </w:rPr>
  </w:style>
  <w:style w:type="character" w:styleId="a9">
    <w:name w:val="page number"/>
    <w:basedOn w:val="a3"/>
    <w:qFormat/>
  </w:style>
  <w:style w:type="character" w:styleId="aa">
    <w:name w:val="Strong"/>
    <w:uiPriority w:val="22"/>
    <w:qFormat/>
    <w:rPr>
      <w:b/>
      <w:bCs/>
    </w:rPr>
  </w:style>
  <w:style w:type="paragraph" w:styleId="ab">
    <w:name w:val="Balloon Text"/>
    <w:basedOn w:val="a0"/>
    <w:link w:val="ac"/>
    <w:unhideWhenUsed/>
    <w:qFormat/>
    <w:rPr>
      <w:rFonts w:ascii="Segoe UI" w:hAnsi="Segoe UI" w:cs="Segoe UI"/>
      <w:sz w:val="18"/>
      <w:szCs w:val="18"/>
    </w:rPr>
  </w:style>
  <w:style w:type="paragraph" w:styleId="21">
    <w:name w:val="Body Text 2"/>
    <w:basedOn w:val="a0"/>
    <w:link w:val="22"/>
    <w:uiPriority w:val="99"/>
    <w:unhideWhenUsed/>
    <w:qFormat/>
    <w:pPr>
      <w:suppressAutoHyphens/>
      <w:spacing w:after="120" w:line="480" w:lineRule="auto"/>
    </w:pPr>
    <w:rPr>
      <w:rFonts w:ascii="Calibri" w:eastAsia="Calibri" w:hAnsi="Calibri"/>
      <w:sz w:val="22"/>
      <w:szCs w:val="22"/>
      <w:lang w:val="zh-CN" w:eastAsia="ar-SA"/>
    </w:rPr>
  </w:style>
  <w:style w:type="paragraph" w:styleId="31">
    <w:name w:val="Body Text Indent 3"/>
    <w:basedOn w:val="a0"/>
    <w:link w:val="32"/>
    <w:uiPriority w:val="99"/>
    <w:unhideWhenUsed/>
    <w:qFormat/>
    <w:pPr>
      <w:suppressAutoHyphens/>
      <w:spacing w:after="120" w:line="276" w:lineRule="auto"/>
      <w:ind w:left="283"/>
    </w:pPr>
    <w:rPr>
      <w:rFonts w:ascii="Calibri" w:eastAsia="Calibri" w:hAnsi="Calibri"/>
      <w:sz w:val="16"/>
      <w:szCs w:val="16"/>
      <w:lang w:val="zh-CN" w:eastAsia="ar-SA"/>
    </w:rPr>
  </w:style>
  <w:style w:type="paragraph" w:styleId="ad">
    <w:name w:val="footnote text"/>
    <w:basedOn w:val="a0"/>
    <w:link w:val="23"/>
    <w:qFormat/>
    <w:pPr>
      <w:widowControl w:val="0"/>
      <w:suppressAutoHyphens/>
      <w:autoSpaceDE w:val="0"/>
      <w:spacing w:line="300" w:lineRule="auto"/>
      <w:ind w:left="80" w:firstLine="800"/>
      <w:jc w:val="both"/>
    </w:pPr>
    <w:rPr>
      <w:rFonts w:eastAsia="Calibri"/>
      <w:sz w:val="20"/>
      <w:szCs w:val="20"/>
      <w:lang w:eastAsia="ar-SA"/>
    </w:rPr>
  </w:style>
  <w:style w:type="paragraph" w:styleId="8">
    <w:name w:val="toc 8"/>
    <w:basedOn w:val="12"/>
    <w:next w:val="a0"/>
    <w:qFormat/>
    <w:pPr>
      <w:tabs>
        <w:tab w:val="right" w:leader="dot" w:pos="7657"/>
      </w:tabs>
      <w:ind w:left="1981"/>
    </w:pPr>
  </w:style>
  <w:style w:type="paragraph" w:customStyle="1" w:styleId="12">
    <w:name w:val="Указатель1"/>
    <w:basedOn w:val="a0"/>
    <w:pPr>
      <w:suppressLineNumbers/>
      <w:suppressAutoHyphens/>
      <w:spacing w:after="200" w:line="276" w:lineRule="auto"/>
    </w:pPr>
    <w:rPr>
      <w:rFonts w:ascii="Calibri" w:eastAsia="Calibri" w:hAnsi="Calibri" w:cs="Lohit Hindi"/>
      <w:sz w:val="22"/>
      <w:szCs w:val="22"/>
      <w:lang w:eastAsia="ar-SA"/>
    </w:rPr>
  </w:style>
  <w:style w:type="paragraph" w:styleId="ae">
    <w:name w:val="header"/>
    <w:basedOn w:val="a0"/>
    <w:link w:val="13"/>
    <w:qFormat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styleId="9">
    <w:name w:val="toc 9"/>
    <w:basedOn w:val="12"/>
    <w:next w:val="a0"/>
    <w:qFormat/>
    <w:pPr>
      <w:tabs>
        <w:tab w:val="right" w:leader="dot" w:pos="7374"/>
      </w:tabs>
      <w:ind w:left="2264"/>
    </w:pPr>
  </w:style>
  <w:style w:type="paragraph" w:styleId="7">
    <w:name w:val="toc 7"/>
    <w:basedOn w:val="12"/>
    <w:next w:val="a0"/>
    <w:qFormat/>
    <w:pPr>
      <w:tabs>
        <w:tab w:val="right" w:leader="dot" w:pos="7940"/>
      </w:tabs>
      <w:ind w:left="1698"/>
    </w:pPr>
  </w:style>
  <w:style w:type="paragraph" w:styleId="14">
    <w:name w:val="toc 1"/>
    <w:basedOn w:val="a0"/>
    <w:next w:val="a0"/>
    <w:uiPriority w:val="39"/>
    <w:qFormat/>
    <w:pPr>
      <w:suppressAutoHyphens/>
      <w:spacing w:line="360" w:lineRule="auto"/>
      <w:ind w:right="22"/>
    </w:pPr>
    <w:rPr>
      <w:rFonts w:eastAsia="Times New Roman"/>
      <w:lang w:eastAsia="ar-SA"/>
    </w:rPr>
  </w:style>
  <w:style w:type="paragraph" w:styleId="61">
    <w:name w:val="toc 6"/>
    <w:basedOn w:val="12"/>
    <w:next w:val="a0"/>
    <w:qFormat/>
    <w:pPr>
      <w:tabs>
        <w:tab w:val="right" w:leader="dot" w:pos="8223"/>
      </w:tabs>
      <w:ind w:left="1415"/>
    </w:pPr>
  </w:style>
  <w:style w:type="paragraph" w:styleId="33">
    <w:name w:val="toc 3"/>
    <w:basedOn w:val="12"/>
    <w:next w:val="a0"/>
    <w:uiPriority w:val="39"/>
    <w:qFormat/>
    <w:pPr>
      <w:tabs>
        <w:tab w:val="right" w:leader="dot" w:pos="9072"/>
      </w:tabs>
      <w:ind w:left="566"/>
    </w:pPr>
  </w:style>
  <w:style w:type="paragraph" w:styleId="24">
    <w:name w:val="toc 2"/>
    <w:basedOn w:val="a0"/>
    <w:next w:val="a0"/>
    <w:uiPriority w:val="39"/>
    <w:qFormat/>
    <w:pPr>
      <w:suppressAutoHyphens/>
      <w:spacing w:line="360" w:lineRule="auto"/>
      <w:ind w:left="240" w:right="22"/>
    </w:pPr>
    <w:rPr>
      <w:rFonts w:eastAsia="Times New Roman"/>
      <w:lang w:eastAsia="ar-SA"/>
    </w:rPr>
  </w:style>
  <w:style w:type="paragraph" w:styleId="41">
    <w:name w:val="toc 4"/>
    <w:basedOn w:val="12"/>
    <w:next w:val="a0"/>
    <w:qFormat/>
    <w:pPr>
      <w:tabs>
        <w:tab w:val="right" w:leader="dot" w:pos="8789"/>
      </w:tabs>
      <w:ind w:left="849"/>
    </w:pPr>
  </w:style>
  <w:style w:type="paragraph" w:styleId="51">
    <w:name w:val="toc 5"/>
    <w:basedOn w:val="12"/>
    <w:next w:val="a0"/>
    <w:qFormat/>
    <w:pPr>
      <w:tabs>
        <w:tab w:val="right" w:leader="dot" w:pos="8506"/>
      </w:tabs>
      <w:ind w:left="1132"/>
    </w:pPr>
  </w:style>
  <w:style w:type="paragraph" w:styleId="af">
    <w:name w:val="Body Text Indent"/>
    <w:basedOn w:val="a0"/>
    <w:link w:val="af0"/>
    <w:uiPriority w:val="99"/>
    <w:semiHidden/>
    <w:unhideWhenUsed/>
    <w:qFormat/>
    <w:pPr>
      <w:spacing w:after="120" w:line="259" w:lineRule="auto"/>
      <w:ind w:left="283"/>
    </w:pPr>
    <w:rPr>
      <w:rFonts w:ascii="Calibri" w:eastAsia="Calibri" w:hAnsi="Calibri"/>
      <w:sz w:val="22"/>
      <w:szCs w:val="22"/>
      <w:lang w:val="zh-CN" w:eastAsia="en-US"/>
    </w:rPr>
  </w:style>
  <w:style w:type="paragraph" w:styleId="af1">
    <w:name w:val="footer"/>
    <w:basedOn w:val="a0"/>
    <w:link w:val="15"/>
    <w:uiPriority w:val="99"/>
    <w:qFormat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styleId="af2">
    <w:name w:val="List"/>
    <w:basedOn w:val="a2"/>
    <w:rPr>
      <w:rFonts w:cs="Lohit Hindi"/>
    </w:rPr>
  </w:style>
  <w:style w:type="paragraph" w:styleId="af3">
    <w:name w:val="Normal (Web)"/>
    <w:basedOn w:val="a0"/>
    <w:qFormat/>
    <w:pPr>
      <w:suppressAutoHyphens/>
      <w:spacing w:before="280" w:after="280"/>
    </w:pPr>
    <w:rPr>
      <w:rFonts w:eastAsia="Times New Roman"/>
      <w:lang w:eastAsia="ar-SA"/>
    </w:rPr>
  </w:style>
  <w:style w:type="paragraph" w:styleId="34">
    <w:name w:val="Body Text 3"/>
    <w:basedOn w:val="a0"/>
    <w:link w:val="35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25">
    <w:name w:val="Body Text Indent 2"/>
    <w:basedOn w:val="a0"/>
    <w:link w:val="26"/>
    <w:uiPriority w:val="99"/>
    <w:semiHidden/>
    <w:unhideWhenUsed/>
    <w:qFormat/>
    <w:pPr>
      <w:suppressAutoHyphens/>
      <w:spacing w:after="120" w:line="480" w:lineRule="auto"/>
      <w:ind w:left="283"/>
    </w:pPr>
    <w:rPr>
      <w:rFonts w:ascii="Calibri" w:eastAsia="Calibri" w:hAnsi="Calibri"/>
      <w:sz w:val="22"/>
      <w:szCs w:val="22"/>
      <w:lang w:val="zh-CN" w:eastAsia="ar-SA"/>
    </w:rPr>
  </w:style>
  <w:style w:type="paragraph" w:styleId="af4">
    <w:name w:val="Subtitle"/>
    <w:basedOn w:val="a0"/>
    <w:link w:val="af5"/>
    <w:qFormat/>
    <w:pPr>
      <w:jc w:val="center"/>
    </w:pPr>
    <w:rPr>
      <w:rFonts w:eastAsia="Times New Roman"/>
      <w:b/>
      <w:szCs w:val="20"/>
    </w:rPr>
  </w:style>
  <w:style w:type="paragraph" w:styleId="HTML">
    <w:name w:val="HTML Preformatted"/>
    <w:basedOn w:val="a0"/>
    <w:link w:val="HTML1"/>
    <w:qFormat/>
    <w:pPr>
      <w:suppressAutoHyphens/>
    </w:pPr>
    <w:rPr>
      <w:rFonts w:ascii="Courier New" w:eastAsia="Times New Roman" w:hAnsi="Courier New" w:cs="Courier New"/>
      <w:sz w:val="20"/>
      <w:szCs w:val="20"/>
      <w:lang w:eastAsia="ar-SA"/>
    </w:rPr>
  </w:style>
  <w:style w:type="table" w:styleId="af6">
    <w:name w:val="Table Grid"/>
    <w:basedOn w:val="a4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5">
    <w:name w:val="Подзаголовок Знак"/>
    <w:basedOn w:val="a3"/>
    <w:link w:val="af4"/>
    <w:qFormat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c">
    <w:name w:val="Текст выноски Знак"/>
    <w:basedOn w:val="a3"/>
    <w:link w:val="ab"/>
    <w:qFormat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3"/>
    <w:link w:val="1"/>
    <w:rPr>
      <w:rFonts w:ascii="Liberation Serif" w:eastAsia="Droid Sans Fallback" w:hAnsi="Liberation Serif" w:cs="Lohit Hindi"/>
      <w:b/>
      <w:bCs/>
      <w:i/>
      <w:iCs/>
      <w:sz w:val="48"/>
      <w:szCs w:val="48"/>
      <w:lang w:eastAsia="ar-SA"/>
    </w:rPr>
  </w:style>
  <w:style w:type="character" w:customStyle="1" w:styleId="20">
    <w:name w:val="Заголовок 2 Знак"/>
    <w:basedOn w:val="a3"/>
    <w:link w:val="2"/>
    <w:rPr>
      <w:rFonts w:ascii="Times New Roman" w:eastAsia="Times New Roman" w:hAnsi="Times New Roman" w:cs="Times New Roman"/>
      <w:sz w:val="28"/>
      <w:szCs w:val="28"/>
      <w:u w:val="single"/>
      <w:lang w:eastAsia="ar-SA"/>
    </w:rPr>
  </w:style>
  <w:style w:type="character" w:customStyle="1" w:styleId="30">
    <w:name w:val="Заголовок 3 Знак"/>
    <w:basedOn w:val="a3"/>
    <w:link w:val="3"/>
    <w:uiPriority w:val="9"/>
    <w:semiHidden/>
    <w:qFormat/>
    <w:rPr>
      <w:rFonts w:ascii="Cambria" w:eastAsia="Times New Roman" w:hAnsi="Cambria" w:cs="Times New Roman"/>
      <w:b/>
      <w:bCs/>
      <w:sz w:val="26"/>
      <w:szCs w:val="26"/>
      <w:lang w:val="zh-CN" w:eastAsia="ar-SA"/>
    </w:rPr>
  </w:style>
  <w:style w:type="character" w:customStyle="1" w:styleId="40">
    <w:name w:val="Заголовок 4 Знак"/>
    <w:basedOn w:val="a3"/>
    <w:link w:val="4"/>
    <w:rPr>
      <w:rFonts w:ascii="Calibri" w:eastAsia="Calibri" w:hAnsi="Calibri" w:cs="Times New Roman"/>
      <w:lang w:eastAsia="ar-SA"/>
    </w:rPr>
  </w:style>
  <w:style w:type="character" w:customStyle="1" w:styleId="50">
    <w:name w:val="Заголовок 5 Знак"/>
    <w:basedOn w:val="a3"/>
    <w:link w:val="5"/>
    <w:uiPriority w:val="9"/>
    <w:semiHidden/>
    <w:qFormat/>
    <w:rPr>
      <w:rFonts w:ascii="Calibri" w:eastAsia="Times New Roman" w:hAnsi="Calibri" w:cs="Times New Roman"/>
      <w:b/>
      <w:bCs/>
      <w:i/>
      <w:iCs/>
      <w:sz w:val="26"/>
      <w:szCs w:val="26"/>
      <w:lang w:val="zh-CN" w:eastAsia="ar-SA"/>
    </w:rPr>
  </w:style>
  <w:style w:type="character" w:customStyle="1" w:styleId="60">
    <w:name w:val="Заголовок 6 Знак"/>
    <w:basedOn w:val="a3"/>
    <w:link w:val="6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ar-SA"/>
    </w:rPr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3z0">
    <w:name w:val="WW8Num3z0"/>
    <w:rPr>
      <w:rFonts w:cs="Times New Roman"/>
    </w:rPr>
  </w:style>
  <w:style w:type="character" w:customStyle="1" w:styleId="WW8Num4z0">
    <w:name w:val="WW8Num4z0"/>
    <w:qFormat/>
    <w:rPr>
      <w:rFonts w:cs="Times New Roman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cs="Times New Roman"/>
    </w:rPr>
  </w:style>
  <w:style w:type="character" w:customStyle="1" w:styleId="WW8Num9z0">
    <w:name w:val="WW8Num9z0"/>
    <w:rPr>
      <w:rFonts w:cs="Times New Roman"/>
    </w:rPr>
  </w:style>
  <w:style w:type="character" w:customStyle="1" w:styleId="WW8Num10z1">
    <w:name w:val="WW8Num10z1"/>
    <w:qFormat/>
    <w:rPr>
      <w:rFonts w:ascii="Wingdings" w:hAnsi="Wingdings" w:cs="Wingdings"/>
    </w:rPr>
  </w:style>
  <w:style w:type="character" w:customStyle="1" w:styleId="WW8Num11z0">
    <w:name w:val="WW8Num11z0"/>
    <w:qFormat/>
    <w:rPr>
      <w:rFonts w:cs="Times New Roman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3z0">
    <w:name w:val="WW8Num13z0"/>
    <w:rPr>
      <w:rFonts w:cs="Times New Roman"/>
    </w:rPr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5z0">
    <w:name w:val="WW8Num15z0"/>
    <w:qFormat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8z0">
    <w:name w:val="WW8Num18z0"/>
    <w:rPr>
      <w:rFonts w:cs="Times New Roman"/>
    </w:rPr>
  </w:style>
  <w:style w:type="character" w:customStyle="1" w:styleId="WW8Num19z0">
    <w:name w:val="WW8Num19z0"/>
    <w:rPr>
      <w:rFonts w:cs="Times New Roman"/>
    </w:rPr>
  </w:style>
  <w:style w:type="character" w:customStyle="1" w:styleId="WW8Num20z0">
    <w:name w:val="WW8Num20z0"/>
    <w:rPr>
      <w:rFonts w:cs="Times New Roman"/>
    </w:rPr>
  </w:style>
  <w:style w:type="character" w:customStyle="1" w:styleId="WW8Num21z0">
    <w:name w:val="WW8Num21z0"/>
    <w:qFormat/>
    <w:rPr>
      <w:rFonts w:cs="Times New Roman"/>
    </w:rPr>
  </w:style>
  <w:style w:type="character" w:customStyle="1" w:styleId="WW8Num22z0">
    <w:name w:val="WW8Num22z0"/>
    <w:qFormat/>
    <w:rPr>
      <w:rFonts w:cs="Times New Roman"/>
    </w:rPr>
  </w:style>
  <w:style w:type="character" w:customStyle="1" w:styleId="WW8Num24z0">
    <w:name w:val="WW8Num24z0"/>
    <w:qFormat/>
    <w:rPr>
      <w:rFonts w:cs="Times New Roman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6z0">
    <w:name w:val="WW8Num26z0"/>
    <w:rPr>
      <w:rFonts w:cs="Times New Roman"/>
      <w:b/>
    </w:rPr>
  </w:style>
  <w:style w:type="character" w:customStyle="1" w:styleId="WW8Num26z1">
    <w:name w:val="WW8Num26z1"/>
    <w:qFormat/>
    <w:rPr>
      <w:rFonts w:cs="Times New Roman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8z0">
    <w:name w:val="WW8Num28z0"/>
    <w:rPr>
      <w:rFonts w:cs="Times New Roman"/>
    </w:rPr>
  </w:style>
  <w:style w:type="character" w:customStyle="1" w:styleId="WW8Num29z0">
    <w:name w:val="WW8Num29z0"/>
    <w:rPr>
      <w:rFonts w:cs="Times New Roman"/>
    </w:rPr>
  </w:style>
  <w:style w:type="character" w:customStyle="1" w:styleId="WW8Num30z0">
    <w:name w:val="WW8Num30z0"/>
    <w:rPr>
      <w:rFonts w:cs="Times New Roman"/>
    </w:rPr>
  </w:style>
  <w:style w:type="character" w:customStyle="1" w:styleId="WW8Num31z0">
    <w:name w:val="WW8Num31z0"/>
    <w:rPr>
      <w:rFonts w:ascii="Symbol" w:hAnsi="Symbol" w:cs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2z0">
    <w:name w:val="WW8Num32z0"/>
    <w:rPr>
      <w:rFonts w:cs="Times New Roman"/>
    </w:rPr>
  </w:style>
  <w:style w:type="character" w:customStyle="1" w:styleId="16">
    <w:name w:val="Основной шрифт абзаца1"/>
  </w:style>
  <w:style w:type="character" w:customStyle="1" w:styleId="af7">
    <w:name w:val="Основной текст Знак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rPr>
      <w:rFonts w:ascii="Sylfaen" w:hAnsi="Sylfaen" w:cs="Sylfaen"/>
      <w:b/>
      <w:bCs/>
      <w:sz w:val="18"/>
      <w:szCs w:val="18"/>
    </w:rPr>
  </w:style>
  <w:style w:type="character" w:customStyle="1" w:styleId="FontStyle20">
    <w:name w:val="Font Style20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1">
    <w:name w:val="Font Style21"/>
    <w:rPr>
      <w:rFonts w:ascii="Franklin Gothic Demi Cond" w:hAnsi="Franklin Gothic Demi Cond" w:cs="Franklin Gothic Demi Cond"/>
      <w:b/>
      <w:bCs/>
      <w:sz w:val="26"/>
      <w:szCs w:val="26"/>
    </w:rPr>
  </w:style>
  <w:style w:type="character" w:customStyle="1" w:styleId="FontStyle24">
    <w:name w:val="Font Style24"/>
    <w:rPr>
      <w:rFonts w:ascii="Times New Roman" w:hAnsi="Times New Roman" w:cs="Times New Roman"/>
      <w:spacing w:val="-10"/>
      <w:sz w:val="20"/>
      <w:szCs w:val="20"/>
    </w:rPr>
  </w:style>
  <w:style w:type="character" w:customStyle="1" w:styleId="af8">
    <w:name w:val="Название Знак"/>
    <w:link w:val="af9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af9">
    <w:name w:val="Название Знак Знак Знак"/>
    <w:basedOn w:val="a0"/>
    <w:next w:val="a1"/>
    <w:link w:val="af8"/>
    <w:qFormat/>
    <w:pPr>
      <w:jc w:val="center"/>
    </w:pPr>
    <w:rPr>
      <w:rFonts w:eastAsiaTheme="minorHAnsi"/>
      <w:b/>
      <w:bCs/>
      <w:i/>
      <w:iCs/>
      <w:lang w:eastAsia="en-US"/>
    </w:rPr>
  </w:style>
  <w:style w:type="character" w:customStyle="1" w:styleId="afa">
    <w:name w:val="Верхний колонтитул Знак"/>
    <w:rPr>
      <w:rFonts w:cs="Times New Roman"/>
    </w:rPr>
  </w:style>
  <w:style w:type="character" w:customStyle="1" w:styleId="afb">
    <w:name w:val="Нижний колонтитул Знак"/>
    <w:uiPriority w:val="99"/>
    <w:qFormat/>
    <w:rPr>
      <w:rFonts w:cs="Times New Roman"/>
    </w:rPr>
  </w:style>
  <w:style w:type="character" w:customStyle="1" w:styleId="afc">
    <w:name w:val="Текст сноски Знак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HTML0">
    <w:name w:val="Стандартный HTML Знак"/>
    <w:rPr>
      <w:rFonts w:ascii="Courier New" w:hAnsi="Courier New" w:cs="Courier New"/>
      <w:sz w:val="20"/>
      <w:szCs w:val="20"/>
    </w:rPr>
  </w:style>
  <w:style w:type="character" w:customStyle="1" w:styleId="afd">
    <w:name w:val="Символ нумерации"/>
  </w:style>
  <w:style w:type="character" w:customStyle="1" w:styleId="a6">
    <w:name w:val="Заголовок Знак"/>
    <w:basedOn w:val="a3"/>
    <w:link w:val="a1"/>
    <w:rPr>
      <w:rFonts w:ascii="Times New Roman" w:eastAsia="Times New Roman" w:hAnsi="Times New Roman" w:cs="Times New Roman"/>
      <w:b/>
      <w:bCs/>
      <w:i/>
      <w:iCs/>
      <w:sz w:val="28"/>
      <w:szCs w:val="24"/>
      <w:lang w:eastAsia="ar-SA"/>
    </w:rPr>
  </w:style>
  <w:style w:type="character" w:customStyle="1" w:styleId="11">
    <w:name w:val="Основной текст Знак1"/>
    <w:basedOn w:val="a3"/>
    <w:link w:val="a2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7">
    <w:name w:val="Название1"/>
    <w:basedOn w:val="a0"/>
    <w:pPr>
      <w:suppressLineNumbers/>
      <w:suppressAutoHyphens/>
      <w:spacing w:before="120" w:after="120" w:line="276" w:lineRule="auto"/>
    </w:pPr>
    <w:rPr>
      <w:rFonts w:ascii="Calibri" w:eastAsia="Calibri" w:hAnsi="Calibri" w:cs="Lohit Hindi"/>
      <w:i/>
      <w:iCs/>
      <w:lang w:eastAsia="ar-SA"/>
    </w:rPr>
  </w:style>
  <w:style w:type="paragraph" w:customStyle="1" w:styleId="Style4">
    <w:name w:val="Style4"/>
    <w:basedOn w:val="a0"/>
    <w:pPr>
      <w:widowControl w:val="0"/>
      <w:suppressAutoHyphens/>
      <w:autoSpaceDE w:val="0"/>
    </w:pPr>
    <w:rPr>
      <w:rFonts w:eastAsia="Times New Roman"/>
      <w:lang w:eastAsia="ar-SA"/>
    </w:rPr>
  </w:style>
  <w:style w:type="paragraph" w:customStyle="1" w:styleId="Style6">
    <w:name w:val="Style6"/>
    <w:basedOn w:val="a0"/>
    <w:qFormat/>
    <w:pPr>
      <w:widowControl w:val="0"/>
      <w:suppressAutoHyphens/>
      <w:autoSpaceDE w:val="0"/>
    </w:pPr>
    <w:rPr>
      <w:rFonts w:eastAsia="Times New Roman"/>
      <w:lang w:eastAsia="ar-SA"/>
    </w:rPr>
  </w:style>
  <w:style w:type="paragraph" w:customStyle="1" w:styleId="Style7">
    <w:name w:val="Style7"/>
    <w:basedOn w:val="a0"/>
    <w:qFormat/>
    <w:pPr>
      <w:widowControl w:val="0"/>
      <w:suppressAutoHyphens/>
      <w:autoSpaceDE w:val="0"/>
    </w:pPr>
    <w:rPr>
      <w:rFonts w:eastAsia="Times New Roman"/>
      <w:lang w:eastAsia="ar-SA"/>
    </w:rPr>
  </w:style>
  <w:style w:type="paragraph" w:customStyle="1" w:styleId="Style8">
    <w:name w:val="Style8"/>
    <w:basedOn w:val="a0"/>
    <w:qFormat/>
    <w:pPr>
      <w:widowControl w:val="0"/>
      <w:suppressAutoHyphens/>
      <w:autoSpaceDE w:val="0"/>
    </w:pPr>
    <w:rPr>
      <w:rFonts w:eastAsia="Times New Roman"/>
      <w:lang w:eastAsia="ar-SA"/>
    </w:rPr>
  </w:style>
  <w:style w:type="paragraph" w:customStyle="1" w:styleId="Style9">
    <w:name w:val="Style9"/>
    <w:basedOn w:val="a0"/>
    <w:qFormat/>
    <w:pPr>
      <w:widowControl w:val="0"/>
      <w:suppressAutoHyphens/>
      <w:autoSpaceDE w:val="0"/>
      <w:spacing w:line="75" w:lineRule="exact"/>
      <w:jc w:val="center"/>
    </w:pPr>
    <w:rPr>
      <w:rFonts w:eastAsia="Times New Roman"/>
      <w:lang w:eastAsia="ar-SA"/>
    </w:rPr>
  </w:style>
  <w:style w:type="paragraph" w:styleId="afe">
    <w:name w:val="List Paragraph"/>
    <w:basedOn w:val="a0"/>
    <w:link w:val="aff"/>
    <w:uiPriority w:val="34"/>
    <w:qFormat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val="zh-CN" w:eastAsia="ar-SA"/>
    </w:rPr>
  </w:style>
  <w:style w:type="character" w:customStyle="1" w:styleId="13">
    <w:name w:val="Верхний колонтитул Знак1"/>
    <w:basedOn w:val="a3"/>
    <w:link w:val="ae"/>
    <w:qFormat/>
    <w:rPr>
      <w:rFonts w:ascii="Calibri" w:eastAsia="Calibri" w:hAnsi="Calibri" w:cs="Times New Roman"/>
      <w:lang w:eastAsia="ar-SA"/>
    </w:rPr>
  </w:style>
  <w:style w:type="character" w:customStyle="1" w:styleId="15">
    <w:name w:val="Нижний колонтитул Знак1"/>
    <w:basedOn w:val="a3"/>
    <w:link w:val="af1"/>
    <w:qFormat/>
    <w:rPr>
      <w:rFonts w:ascii="Calibri" w:eastAsia="Calibri" w:hAnsi="Calibri" w:cs="Times New Roman"/>
      <w:lang w:eastAsia="ar-SA"/>
    </w:rPr>
  </w:style>
  <w:style w:type="paragraph" w:customStyle="1" w:styleId="18">
    <w:name w:val="Абзац списка1"/>
    <w:basedOn w:val="a0"/>
    <w:link w:val="ListParagraphChar"/>
    <w:uiPriority w:val="34"/>
    <w:qFormat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val="zh-CN" w:eastAsia="ar-SA"/>
    </w:rPr>
  </w:style>
  <w:style w:type="character" w:customStyle="1" w:styleId="19">
    <w:name w:val="Текст сноски Знак1"/>
    <w:basedOn w:val="a3"/>
    <w:uiPriority w:val="99"/>
    <w:semiHidden/>
    <w:qFormat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HTML1">
    <w:name w:val="Стандартный HTML Знак1"/>
    <w:basedOn w:val="a3"/>
    <w:link w:val="HTML"/>
    <w:qFormat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7">
    <w:name w:val="Абзац списка2"/>
    <w:basedOn w:val="a0"/>
    <w:qFormat/>
    <w:pPr>
      <w:suppressAutoHyphens/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ar-SA"/>
    </w:rPr>
  </w:style>
  <w:style w:type="paragraph" w:customStyle="1" w:styleId="100">
    <w:name w:val="Оглавление 10"/>
    <w:basedOn w:val="12"/>
    <w:qFormat/>
    <w:pPr>
      <w:tabs>
        <w:tab w:val="right" w:leader="dot" w:pos="7091"/>
      </w:tabs>
      <w:ind w:left="2547"/>
    </w:pPr>
  </w:style>
  <w:style w:type="paragraph" w:customStyle="1" w:styleId="aff0">
    <w:name w:val="Содержимое таблицы"/>
    <w:basedOn w:val="a0"/>
    <w:qFormat/>
    <w:pPr>
      <w:suppressLineNumbers/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customStyle="1" w:styleId="Iaeaaeaiea2">
    <w:name w:val="Iaeaaeaiea 2"/>
    <w:basedOn w:val="a0"/>
    <w:next w:val="a0"/>
    <w:qFormat/>
    <w:pPr>
      <w:autoSpaceDE w:val="0"/>
      <w:autoSpaceDN w:val="0"/>
      <w:adjustRightInd w:val="0"/>
    </w:pPr>
    <w:rPr>
      <w:rFonts w:eastAsia="Calibri"/>
      <w:lang w:eastAsia="en-US"/>
    </w:rPr>
  </w:style>
  <w:style w:type="character" w:customStyle="1" w:styleId="Aeiannueea">
    <w:name w:val="Aeia.nnueea"/>
    <w:qFormat/>
    <w:rPr>
      <w:color w:val="000000"/>
      <w:sz w:val="28"/>
      <w:szCs w:val="28"/>
    </w:rPr>
  </w:style>
  <w:style w:type="character" w:customStyle="1" w:styleId="aff">
    <w:name w:val="Абзац списка Знак"/>
    <w:link w:val="afe"/>
    <w:uiPriority w:val="34"/>
    <w:qFormat/>
    <w:rPr>
      <w:rFonts w:ascii="Calibri" w:eastAsia="Calibri" w:hAnsi="Calibri" w:cs="Times New Roman"/>
      <w:lang w:val="zh-CN" w:eastAsia="ar-SA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ff2">
    <w:name w:val="НИР литература Знак"/>
    <w:link w:val="a"/>
    <w:qFormat/>
    <w:locked/>
    <w:rPr>
      <w:sz w:val="24"/>
      <w:szCs w:val="24"/>
      <w:lang w:val="zh-CN" w:eastAsia="zh-CN"/>
    </w:rPr>
  </w:style>
  <w:style w:type="paragraph" w:customStyle="1" w:styleId="a">
    <w:name w:val="НИР литература"/>
    <w:basedOn w:val="a0"/>
    <w:next w:val="a0"/>
    <w:link w:val="aff2"/>
    <w:qFormat/>
    <w:pPr>
      <w:numPr>
        <w:numId w:val="2"/>
      </w:numPr>
      <w:tabs>
        <w:tab w:val="left" w:pos="993"/>
      </w:tabs>
      <w:spacing w:line="360" w:lineRule="auto"/>
      <w:jc w:val="both"/>
    </w:pPr>
    <w:rPr>
      <w:rFonts w:asciiTheme="minorHAnsi" w:eastAsiaTheme="minorHAnsi" w:hAnsiTheme="minorHAnsi" w:cstheme="minorBidi"/>
      <w:lang w:val="zh-CN" w:eastAsia="zh-CN"/>
    </w:rPr>
  </w:style>
  <w:style w:type="character" w:customStyle="1" w:styleId="aff3">
    <w:name w:val="Основной текст_"/>
    <w:link w:val="36"/>
    <w:qFormat/>
    <w:rPr>
      <w:shd w:val="clear" w:color="auto" w:fill="FFFFFF"/>
    </w:rPr>
  </w:style>
  <w:style w:type="paragraph" w:customStyle="1" w:styleId="36">
    <w:name w:val="Основной текст3"/>
    <w:basedOn w:val="a0"/>
    <w:link w:val="aff3"/>
    <w:qFormat/>
    <w:pPr>
      <w:shd w:val="clear" w:color="auto" w:fill="FFFFFF"/>
      <w:spacing w:line="413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istParagraphChar">
    <w:name w:val="List Paragraph Char"/>
    <w:link w:val="18"/>
    <w:uiPriority w:val="34"/>
    <w:qFormat/>
    <w:locked/>
    <w:rPr>
      <w:rFonts w:ascii="Calibri" w:eastAsia="Calibri" w:hAnsi="Calibri" w:cs="Times New Roman"/>
      <w:lang w:val="zh-CN" w:eastAsia="ar-SA"/>
    </w:rPr>
  </w:style>
  <w:style w:type="paragraph" w:customStyle="1" w:styleId="blacktext">
    <w:name w:val="blacktext"/>
    <w:basedOn w:val="a0"/>
    <w:qFormat/>
    <w:pPr>
      <w:spacing w:before="100" w:beforeAutospacing="1" w:after="100" w:afterAutospacing="1"/>
    </w:pPr>
    <w:rPr>
      <w:rFonts w:ascii="Verdana" w:eastAsia="Times New Roman" w:hAnsi="Verdana"/>
      <w:color w:val="000000"/>
      <w:sz w:val="16"/>
      <w:szCs w:val="16"/>
    </w:rPr>
  </w:style>
  <w:style w:type="paragraph" w:customStyle="1" w:styleId="blackbold">
    <w:name w:val="blackbold"/>
    <w:basedOn w:val="a0"/>
    <w:qFormat/>
    <w:pPr>
      <w:spacing w:before="100" w:beforeAutospacing="1" w:after="100" w:afterAutospacing="1"/>
    </w:pPr>
    <w:rPr>
      <w:rFonts w:ascii="Verdana" w:eastAsia="Times New Roman" w:hAnsi="Verdana"/>
      <w:b/>
      <w:bCs/>
      <w:color w:val="000000"/>
      <w:sz w:val="16"/>
      <w:szCs w:val="16"/>
    </w:rPr>
  </w:style>
  <w:style w:type="character" w:customStyle="1" w:styleId="blackbold1">
    <w:name w:val="blackbold1"/>
    <w:qFormat/>
    <w:rPr>
      <w:rFonts w:ascii="Verdana" w:hAnsi="Verdana" w:hint="default"/>
      <w:b/>
      <w:bCs/>
      <w:color w:val="000000"/>
      <w:sz w:val="16"/>
      <w:szCs w:val="16"/>
    </w:rPr>
  </w:style>
  <w:style w:type="character" w:customStyle="1" w:styleId="af0">
    <w:name w:val="Основной текст с отступом Знак"/>
    <w:basedOn w:val="a3"/>
    <w:link w:val="af"/>
    <w:uiPriority w:val="99"/>
    <w:semiHidden/>
    <w:qFormat/>
    <w:rPr>
      <w:rFonts w:ascii="Calibri" w:eastAsia="Calibri" w:hAnsi="Calibri" w:cs="Times New Roman"/>
      <w:lang w:val="zh-CN"/>
    </w:rPr>
  </w:style>
  <w:style w:type="character" w:customStyle="1" w:styleId="22">
    <w:name w:val="Основной текст 2 Знак"/>
    <w:basedOn w:val="a3"/>
    <w:link w:val="21"/>
    <w:uiPriority w:val="99"/>
    <w:qFormat/>
    <w:rPr>
      <w:rFonts w:ascii="Calibri" w:eastAsia="Calibri" w:hAnsi="Calibri" w:cs="Times New Roman"/>
      <w:lang w:val="zh-CN" w:eastAsia="ar-SA"/>
    </w:rPr>
  </w:style>
  <w:style w:type="paragraph" w:customStyle="1" w:styleId="-">
    <w:name w:val="НИР-список Знак"/>
    <w:basedOn w:val="a0"/>
    <w:link w:val="-0"/>
    <w:qFormat/>
    <w:pPr>
      <w:numPr>
        <w:numId w:val="3"/>
      </w:numPr>
      <w:tabs>
        <w:tab w:val="left" w:pos="993"/>
      </w:tabs>
      <w:spacing w:line="360" w:lineRule="auto"/>
      <w:ind w:left="0" w:firstLine="709"/>
      <w:jc w:val="both"/>
    </w:pPr>
    <w:rPr>
      <w:rFonts w:eastAsia="Times New Roman"/>
      <w:sz w:val="28"/>
      <w:szCs w:val="28"/>
      <w:lang w:val="zh-CN" w:eastAsia="zh-CN"/>
    </w:rPr>
  </w:style>
  <w:style w:type="character" w:customStyle="1" w:styleId="-0">
    <w:name w:val="НИР-список Знак Знак"/>
    <w:link w:val="-"/>
    <w:qFormat/>
    <w:rPr>
      <w:rFonts w:ascii="Times New Roman" w:eastAsia="Times New Roman" w:hAnsi="Times New Roman" w:cs="Times New Roman"/>
      <w:sz w:val="28"/>
      <w:szCs w:val="28"/>
      <w:lang w:val="zh-CN" w:eastAsia="zh-CN"/>
    </w:rPr>
  </w:style>
  <w:style w:type="paragraph" w:styleId="aff4">
    <w:name w:val="No Spacing"/>
    <w:uiPriority w:val="1"/>
    <w:qFormat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detaillabel">
    <w:name w:val="detail_label"/>
    <w:qFormat/>
  </w:style>
  <w:style w:type="character" w:customStyle="1" w:styleId="apple-converted-space">
    <w:name w:val="apple-converted-space"/>
    <w:qFormat/>
  </w:style>
  <w:style w:type="paragraph" w:customStyle="1" w:styleId="1a">
    <w:name w:val="Без интервала1"/>
    <w:qFormat/>
    <w:pPr>
      <w:spacing w:line="360" w:lineRule="auto"/>
      <w:ind w:firstLine="709"/>
      <w:jc w:val="both"/>
    </w:pPr>
    <w:rPr>
      <w:rFonts w:ascii="Calibri" w:eastAsia="Calibri" w:hAnsi="Calibri"/>
      <w:sz w:val="28"/>
      <w:szCs w:val="28"/>
      <w:lang w:eastAsia="en-US"/>
    </w:rPr>
  </w:style>
  <w:style w:type="character" w:customStyle="1" w:styleId="1b">
    <w:name w:val="Название Знак1"/>
    <w:uiPriority w:val="10"/>
    <w:qFormat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1c">
    <w:name w:val="Обычный1"/>
    <w:qFormat/>
    <w:pPr>
      <w:widowControl w:val="0"/>
      <w:ind w:firstLine="460"/>
      <w:jc w:val="both"/>
    </w:pPr>
    <w:rPr>
      <w:rFonts w:eastAsia="Times New Roman"/>
      <w:snapToGrid w:val="0"/>
      <w:sz w:val="24"/>
    </w:rPr>
  </w:style>
  <w:style w:type="character" w:customStyle="1" w:styleId="26">
    <w:name w:val="Основной текст с отступом 2 Знак"/>
    <w:basedOn w:val="a3"/>
    <w:link w:val="25"/>
    <w:uiPriority w:val="99"/>
    <w:semiHidden/>
    <w:qFormat/>
    <w:rPr>
      <w:rFonts w:ascii="Calibri" w:eastAsia="Calibri" w:hAnsi="Calibri" w:cs="Times New Roman"/>
      <w:lang w:val="zh-CN" w:eastAsia="ar-SA"/>
    </w:rPr>
  </w:style>
  <w:style w:type="character" w:customStyle="1" w:styleId="32">
    <w:name w:val="Основной текст с отступом 3 Знак"/>
    <w:basedOn w:val="a3"/>
    <w:link w:val="31"/>
    <w:uiPriority w:val="99"/>
    <w:qFormat/>
    <w:rPr>
      <w:rFonts w:ascii="Calibri" w:eastAsia="Calibri" w:hAnsi="Calibri" w:cs="Times New Roman"/>
      <w:sz w:val="16"/>
      <w:szCs w:val="16"/>
      <w:lang w:val="zh-CN" w:eastAsia="ar-SA"/>
    </w:rPr>
  </w:style>
  <w:style w:type="paragraph" w:customStyle="1" w:styleId="1d">
    <w:name w:val="Рецензия1"/>
    <w:hidden/>
    <w:uiPriority w:val="99"/>
    <w:semiHidden/>
    <w:qFormat/>
    <w:rPr>
      <w:rFonts w:ascii="Calibri" w:eastAsia="Calibri" w:hAnsi="Calibri"/>
      <w:sz w:val="22"/>
      <w:szCs w:val="22"/>
      <w:lang w:eastAsia="ar-SA"/>
    </w:rPr>
  </w:style>
  <w:style w:type="paragraph" w:customStyle="1" w:styleId="Iiiaeuiue">
    <w:name w:val="Ii?iaeuiue"/>
    <w:qFormat/>
    <w:pPr>
      <w:widowControl w:val="0"/>
      <w:ind w:firstLine="709"/>
      <w:jc w:val="both"/>
    </w:pPr>
    <w:rPr>
      <w:rFonts w:eastAsia="Times New Roman"/>
      <w:b/>
      <w:sz w:val="30"/>
    </w:rPr>
  </w:style>
  <w:style w:type="paragraph" w:customStyle="1" w:styleId="aff5">
    <w:name w:val="Таблица"/>
    <w:basedOn w:val="a2"/>
    <w:next w:val="a0"/>
    <w:qFormat/>
    <w:pPr>
      <w:suppressAutoHyphens w:val="0"/>
      <w:jc w:val="both"/>
    </w:pPr>
    <w:rPr>
      <w:sz w:val="28"/>
      <w:szCs w:val="20"/>
      <w:lang w:eastAsia="ru-RU"/>
    </w:rPr>
  </w:style>
  <w:style w:type="paragraph" w:customStyle="1" w:styleId="Iiiaeuiue2">
    <w:name w:val="Ii?iaeuiue2"/>
    <w:qFormat/>
    <w:pPr>
      <w:widowControl w:val="0"/>
      <w:ind w:firstLine="709"/>
      <w:jc w:val="both"/>
    </w:pPr>
    <w:rPr>
      <w:rFonts w:eastAsia="ヒラギノ角ゴ Pro W3"/>
      <w:b/>
      <w:color w:val="000000"/>
      <w:sz w:val="3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customStyle="1" w:styleId="aff6">
    <w:name w:val="Базовый"/>
    <w:qFormat/>
    <w:pPr>
      <w:suppressAutoHyphens/>
      <w:spacing w:after="200" w:line="276" w:lineRule="auto"/>
    </w:pPr>
    <w:rPr>
      <w:rFonts w:ascii="Calibri" w:eastAsia="DejaVu Sans" w:hAnsi="Calibri" w:cs="Calibri"/>
      <w:sz w:val="22"/>
      <w:szCs w:val="22"/>
      <w:lang w:eastAsia="en-US"/>
    </w:rPr>
  </w:style>
  <w:style w:type="paragraph" w:customStyle="1" w:styleId="1e">
    <w:name w:val="Заголовок оглавления1"/>
    <w:basedOn w:val="1"/>
    <w:next w:val="a0"/>
    <w:uiPriority w:val="39"/>
    <w:unhideWhenUsed/>
    <w:qFormat/>
    <w:pPr>
      <w:keepNext/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eastAsia="Times New Roman" w:hAnsi="Cambria" w:cs="Times New Roman"/>
      <w:i w:val="0"/>
      <w:iCs w:val="0"/>
      <w:color w:val="365F91"/>
      <w:sz w:val="28"/>
      <w:szCs w:val="28"/>
      <w:lang w:eastAsia="ru-RU"/>
    </w:rPr>
  </w:style>
  <w:style w:type="table" w:customStyle="1" w:styleId="1f">
    <w:name w:val="Сетка таблицы1"/>
    <w:basedOn w:val="a4"/>
    <w:uiPriority w:val="3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3">
    <w:name w:val="Текст сноски Знак2"/>
    <w:link w:val="ad"/>
    <w:qFormat/>
    <w:locked/>
    <w:rPr>
      <w:rFonts w:ascii="Times New Roman" w:eastAsia="Calibri" w:hAnsi="Times New Roman" w:cs="Times New Roman"/>
      <w:sz w:val="20"/>
      <w:szCs w:val="20"/>
      <w:lang w:eastAsia="ar-SA"/>
    </w:rPr>
  </w:style>
  <w:style w:type="table" w:customStyle="1" w:styleId="28">
    <w:name w:val="Сетка таблицы2"/>
    <w:basedOn w:val="a4"/>
    <w:uiPriority w:val="3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"/>
    <w:basedOn w:val="a4"/>
    <w:uiPriority w:val="59"/>
    <w:qFormat/>
    <w:rPr>
      <w:rFonts w:ascii="Calibri" w:eastAsia="MS Mincho" w:hAnsi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4"/>
    <w:uiPriority w:val="59"/>
    <w:qFormat/>
    <w:rPr>
      <w:rFonts w:ascii="Calibri" w:eastAsia="MS Mincho" w:hAnsi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111116F">
    <w:name w:val="Текст сноски.Текст сноски Знак1 Знак1.Текст сноски Знак Знак Знак1.Текст сноски Знак1 Знак Знак.Текст сноски Знак Знак Знак Знак.Текст сноски Знак1.Знак1 Знак1.Текст сноски Знак Знак1.Текст сноски Знак1 Знак Знак Знак Знак.Знак.Знак6.F"/>
    <w:basedOn w:val="a0"/>
    <w:qFormat/>
    <w:pPr>
      <w:widowControl w:val="0"/>
      <w:autoSpaceDE w:val="0"/>
      <w:autoSpaceDN w:val="0"/>
    </w:pPr>
    <w:rPr>
      <w:rFonts w:eastAsia="Times New Roman"/>
      <w:sz w:val="20"/>
      <w:szCs w:val="20"/>
    </w:rPr>
  </w:style>
  <w:style w:type="table" w:customStyle="1" w:styleId="42">
    <w:name w:val="Сетка таблицы4"/>
    <w:basedOn w:val="a4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0"/>
    <w:link w:val="footnotedescriptionChar"/>
    <w:qFormat/>
    <w:pPr>
      <w:spacing w:line="241" w:lineRule="auto"/>
      <w:ind w:left="81" w:firstLine="799"/>
      <w:jc w:val="both"/>
    </w:pPr>
    <w:rPr>
      <w:rFonts w:eastAsia="Times New Roman"/>
      <w:color w:val="000000"/>
      <w:szCs w:val="22"/>
    </w:rPr>
  </w:style>
  <w:style w:type="character" w:customStyle="1" w:styleId="footnotedescriptionChar">
    <w:name w:val="footnote description Char"/>
    <w:link w:val="footnotedescription"/>
    <w:qFormat/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mark">
    <w:name w:val="footnote mark"/>
    <w:qFormat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character" w:customStyle="1" w:styleId="1f0">
    <w:name w:val="Неразрешенное упоминание1"/>
    <w:basedOn w:val="a3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5">
    <w:name w:val="Основной текст 3 Знак"/>
    <w:basedOn w:val="a3"/>
    <w:link w:val="34"/>
    <w:uiPriority w:val="99"/>
    <w:semiHidden/>
    <w:qFormat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customStyle="1" w:styleId="p27">
    <w:name w:val="p27"/>
    <w:basedOn w:val="a0"/>
    <w:qFormat/>
    <w:pPr>
      <w:spacing w:before="100" w:beforeAutospacing="1" w:after="100" w:afterAutospacing="1"/>
    </w:pPr>
    <w:rPr>
      <w:rFonts w:eastAsia="Times New Roman"/>
    </w:rPr>
  </w:style>
  <w:style w:type="paragraph" w:customStyle="1" w:styleId="p10">
    <w:name w:val="p10"/>
    <w:basedOn w:val="a0"/>
    <w:qFormat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2D698-9FC4-4211-8C68-FE65F33E6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24</Pages>
  <Words>5645</Words>
  <Characters>32182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Безсмертная Екатерина Рэмовна</dc:creator>
  <cp:lastModifiedBy>Евсеева Ирина Владимировна</cp:lastModifiedBy>
  <cp:revision>3</cp:revision>
  <cp:lastPrinted>2021-06-30T12:34:00Z</cp:lastPrinted>
  <dcterms:created xsi:type="dcterms:W3CDTF">2023-06-02T06:42:00Z</dcterms:created>
  <dcterms:modified xsi:type="dcterms:W3CDTF">2023-06-09T13:35:00Z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1049-11.2.0.11156</vt:lpwstr>
  </property>
  <property fmtid="{D5CDD505-2E9C-101B-9397-08002B2CF9AE}" pid="3" name="ICV">
    <vt:lpwstr>0DEE6697ACCA483FAAE77A4C1CF626A8</vt:lpwstr>
  </property>
</Properties>
</file>